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637033474"/>
        <w:docPartObj>
          <w:docPartGallery w:val="Cover Pages"/>
          <w:docPartUnique/>
        </w:docPartObj>
      </w:sdtPr>
      <w:sdtEndPr>
        <w:rPr>
          <w:b/>
          <w:sz w:val="32"/>
          <w:szCs w:val="32"/>
        </w:rPr>
      </w:sdtEndPr>
      <w:sdtContent>
        <w:p w14:paraId="1EBD9FEA" w14:textId="09B9B099" w:rsidR="00D2068E" w:rsidRDefault="00D2068E">
          <w:r>
            <w:rPr>
              <w:noProof/>
            </w:rPr>
            <mc:AlternateContent>
              <mc:Choice Requires="wps">
                <w:drawing>
                  <wp:anchor distT="0" distB="0" distL="114300" distR="114300" simplePos="0" relativeHeight="251659264" behindDoc="1" locked="0" layoutInCell="1" allowOverlap="0" wp14:anchorId="6BAC8682" wp14:editId="3716F077">
                    <wp:simplePos x="0" y="0"/>
                    <wp:positionH relativeFrom="page">
                      <wp:posOffset>0</wp:posOffset>
                    </wp:positionH>
                    <wp:positionV relativeFrom="page">
                      <wp:posOffset>0</wp:posOffset>
                    </wp:positionV>
                    <wp:extent cx="7557135" cy="10672549"/>
                    <wp:effectExtent l="0" t="0" r="5715" b="0"/>
                    <wp:wrapNone/>
                    <wp:docPr id="1" name="Text Box 1" descr="Cover page layout"/>
                    <wp:cNvGraphicFramePr/>
                    <a:graphic xmlns:a="http://schemas.openxmlformats.org/drawingml/2006/main">
                      <a:graphicData uri="http://schemas.microsoft.com/office/word/2010/wordprocessingShape">
                        <wps:wsp>
                          <wps:cNvSpPr txBox="1"/>
                          <wps:spPr>
                            <a:xfrm>
                              <a:off x="0" y="0"/>
                              <a:ext cx="7557135" cy="10672549"/>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8" w:type="pct"/>
                                  <w:tblCellMar>
                                    <w:left w:w="0" w:type="dxa"/>
                                    <w:right w:w="0" w:type="dxa"/>
                                  </w:tblCellMar>
                                  <w:tblLook w:val="04A0" w:firstRow="1" w:lastRow="0" w:firstColumn="1" w:lastColumn="0" w:noHBand="0" w:noVBand="1"/>
                                  <w:tblDescription w:val="Cover page layout"/>
                                </w:tblPr>
                                <w:tblGrid>
                                  <w:gridCol w:w="11886"/>
                                </w:tblGrid>
                                <w:tr w:rsidR="00E5257D" w14:paraId="4DBE5E19" w14:textId="77777777" w:rsidTr="00C42914">
                                  <w:trPr>
                                    <w:trHeight w:hRule="exact" w:val="10065"/>
                                  </w:trPr>
                                  <w:tc>
                                    <w:tcPr>
                                      <w:tcW w:w="10800" w:type="dxa"/>
                                      <w:shd w:val="clear" w:color="auto" w:fill="FFFFFF" w:themeFill="background1"/>
                                      <w:vAlign w:val="center"/>
                                    </w:tcPr>
                                    <w:p w14:paraId="61492286" w14:textId="3FD3C922" w:rsidR="00D2068E" w:rsidRDefault="00670947" w:rsidP="00C42914">
                                      <w:r>
                                        <w:rPr>
                                          <w:noProof/>
                                        </w:rPr>
                                        <w:drawing>
                                          <wp:inline distT="0" distB="0" distL="0" distR="0" wp14:anchorId="3AD7E61C" wp14:editId="0FDD272A">
                                            <wp:extent cx="7548100" cy="6386854"/>
                                            <wp:effectExtent l="0" t="0" r="0" b="0"/>
                                            <wp:docPr id="17"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a:extLst>
                                                        <a:ext uri="{28A0092B-C50C-407E-A947-70E740481C1C}">
                                                          <a14:useLocalDpi xmlns:a14="http://schemas.microsoft.com/office/drawing/2010/main" val="0"/>
                                                        </a:ext>
                                                      </a:extLst>
                                                    </a:blip>
                                                    <a:stretch>
                                                      <a:fillRect/>
                                                    </a:stretch>
                                                  </pic:blipFill>
                                                  <pic:spPr bwMode="auto">
                                                    <a:xfrm>
                                                      <a:off x="0" y="0"/>
                                                      <a:ext cx="7548100" cy="6386854"/>
                                                    </a:xfrm>
                                                    <a:prstGeom prst="rect">
                                                      <a:avLst/>
                                                    </a:prstGeom>
                                                    <a:ln>
                                                      <a:noFill/>
                                                    </a:ln>
                                                    <a:extLst>
                                                      <a:ext uri="{53640926-AAD7-44D8-BBD7-CCE9431645EC}">
                                                        <a14:shadowObscured xmlns:a14="http://schemas.microsoft.com/office/drawing/2010/main"/>
                                                      </a:ext>
                                                    </a:extLst>
                                                  </pic:spPr>
                                                </pic:pic>
                                              </a:graphicData>
                                            </a:graphic>
                                          </wp:inline>
                                        </w:drawing>
                                      </w:r>
                                    </w:p>
                                  </w:tc>
                                </w:tr>
                                <w:tr w:rsidR="007E1B7D" w14:paraId="3B05C898" w14:textId="77777777" w:rsidTr="00293879">
                                  <w:trPr>
                                    <w:trHeight w:val="6522"/>
                                  </w:trPr>
                                  <w:tc>
                                    <w:tcPr>
                                      <w:tcW w:w="10800" w:type="dxa"/>
                                      <w:shd w:val="clear" w:color="auto" w:fill="F2F2F2" w:themeFill="background1" w:themeFillShade="F2"/>
                                    </w:tcPr>
                                    <w:p w14:paraId="7F0E7194" w14:textId="4E91C284" w:rsidR="004C3AD2" w:rsidRPr="00E5257D" w:rsidRDefault="004C3AD2" w:rsidP="004C3AD2">
                                      <w:pPr>
                                        <w:pStyle w:val="NoSpacing"/>
                                        <w:spacing w:before="240"/>
                                        <w:ind w:left="720" w:right="720"/>
                                        <w:rPr>
                                          <w:b/>
                                          <w:color w:val="12484E"/>
                                          <w:sz w:val="52"/>
                                          <w:szCs w:val="32"/>
                                        </w:rPr>
                                      </w:pPr>
                                      <w:r w:rsidRPr="00E5257D">
                                        <w:rPr>
                                          <w:b/>
                                          <w:color w:val="24909B"/>
                                          <w:sz w:val="52"/>
                                          <w:szCs w:val="32"/>
                                        </w:rPr>
                                        <w:br/>
                                      </w:r>
                                      <w:r w:rsidR="00CE7CB6">
                                        <w:rPr>
                                          <w:b/>
                                          <w:color w:val="12484E"/>
                                          <w:sz w:val="72"/>
                                          <w:szCs w:val="32"/>
                                        </w:rPr>
                                        <w:t>RFx returnable schedule</w:t>
                                      </w:r>
                                    </w:p>
                                    <w:p w14:paraId="19175CB0" w14:textId="25A9DF7B" w:rsidR="00004779" w:rsidRDefault="00CE7CB6" w:rsidP="00004779">
                                      <w:pPr>
                                        <w:pStyle w:val="NoSpacing"/>
                                        <w:spacing w:before="240"/>
                                        <w:ind w:left="720" w:right="720"/>
                                        <w:rPr>
                                          <w:sz w:val="40"/>
                                          <w:szCs w:val="32"/>
                                        </w:rPr>
                                      </w:pPr>
                                      <w:r>
                                        <w:rPr>
                                          <w:sz w:val="40"/>
                                          <w:szCs w:val="32"/>
                                        </w:rPr>
                                        <w:t>GROW Gippsland Regional Toolkit</w:t>
                                      </w:r>
                                    </w:p>
                                    <w:p w14:paraId="5B5B3791" w14:textId="77777777" w:rsidR="00004779" w:rsidRDefault="00004779" w:rsidP="00004779">
                                      <w:pPr>
                                        <w:pStyle w:val="NoSpacing"/>
                                        <w:spacing w:before="240"/>
                                        <w:ind w:left="720" w:right="720"/>
                                        <w:rPr>
                                          <w:sz w:val="32"/>
                                          <w:szCs w:val="32"/>
                                        </w:rPr>
                                      </w:pPr>
                                    </w:p>
                                    <w:p w14:paraId="35AA9810" w14:textId="77777777" w:rsidR="00004779" w:rsidRDefault="00004779" w:rsidP="00004779">
                                      <w:pPr>
                                        <w:pStyle w:val="NoSpacing"/>
                                        <w:spacing w:before="240"/>
                                        <w:ind w:left="720" w:right="720"/>
                                        <w:rPr>
                                          <w:sz w:val="32"/>
                                          <w:szCs w:val="32"/>
                                        </w:rPr>
                                      </w:pPr>
                                    </w:p>
                                    <w:p w14:paraId="2FABF96B" w14:textId="4FB27DD8" w:rsidR="00004779" w:rsidRDefault="00004779" w:rsidP="00004779">
                                      <w:pPr>
                                        <w:pStyle w:val="NoSpacing"/>
                                        <w:spacing w:before="240"/>
                                        <w:ind w:left="720" w:right="720"/>
                                        <w:rPr>
                                          <w:sz w:val="32"/>
                                          <w:szCs w:val="32"/>
                                        </w:rPr>
                                      </w:pPr>
                                    </w:p>
                                    <w:p w14:paraId="1F37CED0" w14:textId="420FC638" w:rsidR="00293879" w:rsidRPr="00004779" w:rsidRDefault="00CE7CB6" w:rsidP="00004779">
                                      <w:pPr>
                                        <w:pStyle w:val="NoSpacing"/>
                                        <w:spacing w:before="240"/>
                                        <w:ind w:left="720" w:right="720"/>
                                        <w:rPr>
                                          <w:sz w:val="40"/>
                                          <w:szCs w:val="32"/>
                                        </w:rPr>
                                      </w:pPr>
                                      <w:r>
                                        <w:rPr>
                                          <w:color w:val="595959" w:themeColor="text1" w:themeTint="A6"/>
                                          <w:sz w:val="32"/>
                                          <w:szCs w:val="32"/>
                                        </w:rPr>
                                        <w:t>March 2019</w:t>
                                      </w:r>
                                    </w:p>
                                  </w:tc>
                                </w:tr>
                              </w:tbl>
                              <w:p w14:paraId="1A444A08" w14:textId="79FF6A01" w:rsidR="00D2068E" w:rsidRDefault="00D2068E" w:rsidP="00293879">
                                <w:pPr>
                                  <w:shd w:val="clear" w:color="auto" w:fill="24909B"/>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AC8682" id="_x0000_t202" coordsize="21600,21600" o:spt="202" path="m,l,21600r21600,l21600,xe">
                    <v:stroke joinstyle="miter"/>
                    <v:path gradientshapeok="t" o:connecttype="rect"/>
                  </v:shapetype>
                  <v:shape id="Text Box 1" o:spid="_x0000_s1026" type="#_x0000_t202" alt="Cover page layout" style="position:absolute;margin-left:0;margin-top:0;width:595.05pt;height:840.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" o:allowoverlap="f" fillcolor="#f2f2f2 [3052]" stroked="f" strokeweight=".5pt">
                    <v:textbox inset="0,0,0,0">
                      <w:txbxContent>
                        <w:tbl>
                          <w:tblPr>
                            <w:tblW w:w="4998" w:type="pct"/>
                            <w:tblCellMar>
                              <w:left w:w="0" w:type="dxa"/>
                              <w:right w:w="0" w:type="dxa"/>
                            </w:tblCellMar>
                            <w:tblLook w:val="04A0" w:firstRow="1" w:lastRow="0" w:firstColumn="1" w:lastColumn="0" w:noHBand="0" w:noVBand="1"/>
                            <w:tblDescription w:val="Cover page layout"/>
                          </w:tblPr>
                          <w:tblGrid>
                            <w:gridCol w:w="11886"/>
                          </w:tblGrid>
                          <w:tr w:rsidR="00E5257D" w14:paraId="4DBE5E19" w14:textId="77777777" w:rsidTr="00C42914">
                            <w:trPr>
                              <w:trHeight w:hRule="exact" w:val="10065"/>
                            </w:trPr>
                            <w:tc>
                              <w:tcPr>
                                <w:tcW w:w="10800" w:type="dxa"/>
                                <w:shd w:val="clear" w:color="auto" w:fill="FFFFFF" w:themeFill="background1"/>
                                <w:vAlign w:val="center"/>
                              </w:tcPr>
                              <w:p w14:paraId="61492286" w14:textId="3FD3C922" w:rsidR="00D2068E" w:rsidRDefault="00670947" w:rsidP="00C42914">
                                <w:r>
                                  <w:rPr>
                                    <w:noProof/>
                                  </w:rPr>
                                  <w:drawing>
                                    <wp:inline distT="0" distB="0" distL="0" distR="0" wp14:anchorId="3AD7E61C" wp14:editId="0FDD272A">
                                      <wp:extent cx="7548100" cy="6386854"/>
                                      <wp:effectExtent l="0" t="0" r="0" b="0"/>
                                      <wp:docPr id="17"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a:extLst>
                                                  <a:ext uri="{28A0092B-C50C-407E-A947-70E740481C1C}">
                                                    <a14:useLocalDpi xmlns:a14="http://schemas.microsoft.com/office/drawing/2010/main" val="0"/>
                                                  </a:ext>
                                                </a:extLst>
                                              </a:blip>
                                              <a:stretch>
                                                <a:fillRect/>
                                              </a:stretch>
                                            </pic:blipFill>
                                            <pic:spPr bwMode="auto">
                                              <a:xfrm>
                                                <a:off x="0" y="0"/>
                                                <a:ext cx="7548100" cy="6386854"/>
                                              </a:xfrm>
                                              <a:prstGeom prst="rect">
                                                <a:avLst/>
                                              </a:prstGeom>
                                              <a:ln>
                                                <a:noFill/>
                                              </a:ln>
                                              <a:extLst>
                                                <a:ext uri="{53640926-AAD7-44D8-BBD7-CCE9431645EC}">
                                                  <a14:shadowObscured xmlns:a14="http://schemas.microsoft.com/office/drawing/2010/main"/>
                                                </a:ext>
                                              </a:extLst>
                                            </pic:spPr>
                                          </pic:pic>
                                        </a:graphicData>
                                      </a:graphic>
                                    </wp:inline>
                                  </w:drawing>
                                </w:r>
                              </w:p>
                            </w:tc>
                          </w:tr>
                          <w:tr w:rsidR="007E1B7D" w14:paraId="3B05C898" w14:textId="77777777" w:rsidTr="00293879">
                            <w:trPr>
                              <w:trHeight w:val="6522"/>
                            </w:trPr>
                            <w:tc>
                              <w:tcPr>
                                <w:tcW w:w="10800" w:type="dxa"/>
                                <w:shd w:val="clear" w:color="auto" w:fill="F2F2F2" w:themeFill="background1" w:themeFillShade="F2"/>
                              </w:tcPr>
                              <w:p w14:paraId="7F0E7194" w14:textId="4E91C284" w:rsidR="004C3AD2" w:rsidRPr="00E5257D" w:rsidRDefault="004C3AD2" w:rsidP="004C3AD2">
                                <w:pPr>
                                  <w:pStyle w:val="NoSpacing"/>
                                  <w:spacing w:before="240"/>
                                  <w:ind w:left="720" w:right="720"/>
                                  <w:rPr>
                                    <w:b/>
                                    <w:color w:val="12484E"/>
                                    <w:sz w:val="52"/>
                                    <w:szCs w:val="32"/>
                                  </w:rPr>
                                </w:pPr>
                                <w:r w:rsidRPr="00E5257D">
                                  <w:rPr>
                                    <w:b/>
                                    <w:color w:val="24909B"/>
                                    <w:sz w:val="52"/>
                                    <w:szCs w:val="32"/>
                                  </w:rPr>
                                  <w:br/>
                                </w:r>
                                <w:r w:rsidR="00CE7CB6">
                                  <w:rPr>
                                    <w:b/>
                                    <w:color w:val="12484E"/>
                                    <w:sz w:val="72"/>
                                    <w:szCs w:val="32"/>
                                  </w:rPr>
                                  <w:t>RFx returnable schedule</w:t>
                                </w:r>
                              </w:p>
                              <w:p w14:paraId="19175CB0" w14:textId="25A9DF7B" w:rsidR="00004779" w:rsidRDefault="00CE7CB6" w:rsidP="00004779">
                                <w:pPr>
                                  <w:pStyle w:val="NoSpacing"/>
                                  <w:spacing w:before="240"/>
                                  <w:ind w:left="720" w:right="720"/>
                                  <w:rPr>
                                    <w:sz w:val="40"/>
                                    <w:szCs w:val="32"/>
                                  </w:rPr>
                                </w:pPr>
                                <w:r>
                                  <w:rPr>
                                    <w:sz w:val="40"/>
                                    <w:szCs w:val="32"/>
                                  </w:rPr>
                                  <w:t>GROW Gippsland Regional Toolkit</w:t>
                                </w:r>
                              </w:p>
                              <w:p w14:paraId="5B5B3791" w14:textId="77777777" w:rsidR="00004779" w:rsidRDefault="00004779" w:rsidP="00004779">
                                <w:pPr>
                                  <w:pStyle w:val="NoSpacing"/>
                                  <w:spacing w:before="240"/>
                                  <w:ind w:left="720" w:right="720"/>
                                  <w:rPr>
                                    <w:sz w:val="32"/>
                                    <w:szCs w:val="32"/>
                                  </w:rPr>
                                </w:pPr>
                              </w:p>
                              <w:p w14:paraId="35AA9810" w14:textId="77777777" w:rsidR="00004779" w:rsidRDefault="00004779" w:rsidP="00004779">
                                <w:pPr>
                                  <w:pStyle w:val="NoSpacing"/>
                                  <w:spacing w:before="240"/>
                                  <w:ind w:left="720" w:right="720"/>
                                  <w:rPr>
                                    <w:sz w:val="32"/>
                                    <w:szCs w:val="32"/>
                                  </w:rPr>
                                </w:pPr>
                              </w:p>
                              <w:p w14:paraId="2FABF96B" w14:textId="4FB27DD8" w:rsidR="00004779" w:rsidRDefault="00004779" w:rsidP="00004779">
                                <w:pPr>
                                  <w:pStyle w:val="NoSpacing"/>
                                  <w:spacing w:before="240"/>
                                  <w:ind w:left="720" w:right="720"/>
                                  <w:rPr>
                                    <w:sz w:val="32"/>
                                    <w:szCs w:val="32"/>
                                  </w:rPr>
                                </w:pPr>
                              </w:p>
                              <w:p w14:paraId="1F37CED0" w14:textId="420FC638" w:rsidR="00293879" w:rsidRPr="00004779" w:rsidRDefault="00CE7CB6" w:rsidP="00004779">
                                <w:pPr>
                                  <w:pStyle w:val="NoSpacing"/>
                                  <w:spacing w:before="240"/>
                                  <w:ind w:left="720" w:right="720"/>
                                  <w:rPr>
                                    <w:sz w:val="40"/>
                                    <w:szCs w:val="32"/>
                                  </w:rPr>
                                </w:pPr>
                                <w:r>
                                  <w:rPr>
                                    <w:color w:val="595959" w:themeColor="text1" w:themeTint="A6"/>
                                    <w:sz w:val="32"/>
                                    <w:szCs w:val="32"/>
                                  </w:rPr>
                                  <w:t>March 2019</w:t>
                                </w:r>
                              </w:p>
                            </w:tc>
                          </w:tr>
                        </w:tbl>
                        <w:p w14:paraId="1A444A08" w14:textId="79FF6A01" w:rsidR="00D2068E" w:rsidRDefault="00D2068E" w:rsidP="00293879">
                          <w:pPr>
                            <w:shd w:val="clear" w:color="auto" w:fill="24909B"/>
                          </w:pPr>
                        </w:p>
                      </w:txbxContent>
                    </v:textbox>
                    <w10:wrap anchorx="page" anchory="page"/>
                  </v:shape>
                </w:pict>
              </mc:Fallback>
            </mc:AlternateContent>
          </w:r>
        </w:p>
        <w:p w14:paraId="694A4515" w14:textId="0F74AA65" w:rsidR="00D2068E" w:rsidRDefault="00D2068E">
          <w:pPr>
            <w:rPr>
              <w:b/>
              <w:sz w:val="32"/>
              <w:szCs w:val="32"/>
            </w:rPr>
          </w:pPr>
          <w:r>
            <w:rPr>
              <w:b/>
              <w:sz w:val="32"/>
              <w:szCs w:val="32"/>
            </w:rPr>
            <w:br w:type="page"/>
          </w:r>
        </w:p>
      </w:sdtContent>
    </w:sdt>
    <w:p w14:paraId="41B3782E" w14:textId="3D64B4D8" w:rsidR="00C75597" w:rsidRPr="00FF401B" w:rsidRDefault="00C75597" w:rsidP="00FF401B">
      <w:pPr>
        <w:rPr>
          <w:b/>
          <w:color w:val="00857E" w:themeColor="accent1"/>
          <w:sz w:val="28"/>
          <w:szCs w:val="28"/>
        </w:rPr>
      </w:pPr>
      <w:r w:rsidRPr="00FF401B">
        <w:rPr>
          <w:b/>
          <w:color w:val="00857E" w:themeColor="accent1"/>
          <w:sz w:val="28"/>
          <w:szCs w:val="28"/>
        </w:rPr>
        <w:lastRenderedPageBreak/>
        <w:t xml:space="preserve">RFx </w:t>
      </w:r>
      <w:r w:rsidR="00232D12" w:rsidRPr="00FF401B">
        <w:rPr>
          <w:b/>
          <w:color w:val="00857E" w:themeColor="accent1"/>
          <w:sz w:val="28"/>
          <w:szCs w:val="28"/>
        </w:rPr>
        <w:t>Returnable Schedule</w:t>
      </w:r>
    </w:p>
    <w:p w14:paraId="3238ABA5" w14:textId="5E580374" w:rsidR="00856E1C" w:rsidRPr="00673859" w:rsidRDefault="00856E1C" w:rsidP="00FF401B">
      <w:pPr>
        <w:rPr>
          <w:i/>
          <w:color w:val="FF0000"/>
        </w:rPr>
      </w:pPr>
      <w:r w:rsidRPr="00673859">
        <w:rPr>
          <w:b/>
          <w:i/>
          <w:color w:val="FF0000"/>
        </w:rPr>
        <w:t>Notes to users:</w:t>
      </w:r>
      <w:r w:rsidRPr="00673859">
        <w:rPr>
          <w:i/>
          <w:color w:val="FF0000"/>
        </w:rPr>
        <w:t xml:space="preserve">  Please consider the </w:t>
      </w:r>
      <w:r w:rsidR="00532C8A">
        <w:rPr>
          <w:i/>
          <w:color w:val="FF0000"/>
        </w:rPr>
        <w:t xml:space="preserve">specific </w:t>
      </w:r>
      <w:r w:rsidRPr="00673859">
        <w:rPr>
          <w:i/>
          <w:color w:val="FF0000"/>
        </w:rPr>
        <w:t xml:space="preserve">social and local outcomes you are </w:t>
      </w:r>
      <w:r w:rsidR="00532C8A">
        <w:rPr>
          <w:i/>
          <w:color w:val="FF0000"/>
        </w:rPr>
        <w:t>seeking</w:t>
      </w:r>
      <w:r w:rsidRPr="00673859">
        <w:rPr>
          <w:i/>
          <w:color w:val="FF0000"/>
        </w:rPr>
        <w:t xml:space="preserve"> to achieve in the delivery of the project/services and pick (and adapt as needed) the relevant questions below to include in your returnable schedule.</w:t>
      </w:r>
    </w:p>
    <w:p w14:paraId="4943D2A4" w14:textId="015706B4" w:rsidR="006C4717" w:rsidRDefault="00232D12" w:rsidP="00FF401B">
      <w:r>
        <w:t xml:space="preserve">Tenderers </w:t>
      </w:r>
      <w:r w:rsidR="00522BB5">
        <w:t xml:space="preserve">will be evaluated on </w:t>
      </w:r>
      <w:r>
        <w:t xml:space="preserve">any social and local outcomes that will be created in the Gippsland Region during the delivery of </w:t>
      </w:r>
      <w:r w:rsidR="001673C8">
        <w:t xml:space="preserve">the </w:t>
      </w:r>
      <w:r w:rsidR="001673C8" w:rsidRPr="001673C8">
        <w:rPr>
          <w:rFonts w:ascii="Calibri" w:eastAsia="Times New Roman" w:hAnsi="Calibri" w:cs="Calibri"/>
          <w:b/>
          <w:i/>
          <w:color w:val="FF0000"/>
          <w:lang w:eastAsia="en-AU"/>
        </w:rPr>
        <w:t>[project/services]</w:t>
      </w:r>
      <w:r w:rsidR="001673C8">
        <w:rPr>
          <w:rFonts w:ascii="Calibri" w:eastAsia="Times New Roman" w:hAnsi="Calibri" w:cs="Calibri"/>
          <w:b/>
          <w:i/>
          <w:color w:val="FF0000"/>
          <w:lang w:eastAsia="en-AU"/>
        </w:rPr>
        <w:t xml:space="preserve"> </w:t>
      </w:r>
      <w:r>
        <w:t>and any ongoing or lasting outcomes after the conclusion of</w:t>
      </w:r>
      <w:r w:rsidR="001673C8">
        <w:t xml:space="preserve"> the</w:t>
      </w:r>
      <w:r>
        <w:t xml:space="preserve"> </w:t>
      </w:r>
      <w:r w:rsidR="001673C8" w:rsidRPr="001673C8">
        <w:rPr>
          <w:rFonts w:ascii="Calibri" w:eastAsia="Times New Roman" w:hAnsi="Calibri" w:cs="Calibri"/>
          <w:b/>
          <w:i/>
          <w:color w:val="FF0000"/>
          <w:lang w:eastAsia="en-AU"/>
        </w:rPr>
        <w:t>[project/services]</w:t>
      </w:r>
      <w:r>
        <w:t xml:space="preserve">.  Please refer to </w:t>
      </w:r>
      <w:r w:rsidRPr="00F210E1">
        <w:rPr>
          <w:b/>
          <w:i/>
          <w:color w:val="FF0000"/>
        </w:rPr>
        <w:t>[insert references to the evaluation criteria and the blurb about GROW Gippsland]</w:t>
      </w:r>
      <w:r>
        <w:t xml:space="preserve"> for further information.</w:t>
      </w:r>
    </w:p>
    <w:p w14:paraId="3C6F8856" w14:textId="2B1DABC6" w:rsidR="00232D12" w:rsidRPr="00232D12" w:rsidRDefault="00232D12" w:rsidP="00FF401B">
      <w:pPr>
        <w:rPr>
          <w:b/>
        </w:rPr>
      </w:pPr>
      <w:r>
        <w:rPr>
          <w:b/>
        </w:rPr>
        <w:t>Social</w:t>
      </w:r>
      <w:r w:rsidR="00003DE1">
        <w:rPr>
          <w:b/>
        </w:rPr>
        <w:t xml:space="preserve"> and local</w:t>
      </w:r>
      <w:r>
        <w:rPr>
          <w:b/>
        </w:rPr>
        <w:t xml:space="preserve"> outcomes </w:t>
      </w:r>
      <w:r w:rsidR="00F210E1">
        <w:rPr>
          <w:b/>
        </w:rPr>
        <w:t xml:space="preserve">to be </w:t>
      </w:r>
      <w:r>
        <w:rPr>
          <w:b/>
        </w:rPr>
        <w:t>created in the Gippsland Region</w:t>
      </w:r>
    </w:p>
    <w:p w14:paraId="60CBBAB4" w14:textId="66E5978E" w:rsidR="00003DE1" w:rsidRPr="00FF401B" w:rsidRDefault="00FE62AA" w:rsidP="00FF401B">
      <w:pPr>
        <w:pStyle w:val="ListParagraph"/>
        <w:numPr>
          <w:ilvl w:val="0"/>
          <w:numId w:val="5"/>
        </w:numPr>
        <w:ind w:left="567" w:hanging="567"/>
      </w:pPr>
      <w:r>
        <w:t>Please select the option</w:t>
      </w:r>
      <w:r w:rsidR="002940CE">
        <w:t>s</w:t>
      </w:r>
      <w:r>
        <w:t xml:space="preserve"> below that best describes</w:t>
      </w:r>
      <w:r w:rsidR="00003DE1">
        <w:t xml:space="preserve"> your organisation</w:t>
      </w:r>
      <w:r w:rsidR="00003DE1">
        <w:rPr>
          <w:rFonts w:ascii="Calibri" w:eastAsia="Times New Roman" w:hAnsi="Calibri" w:cs="Calibri"/>
          <w:lang w:eastAsia="en-AU"/>
        </w:rPr>
        <w:t>.</w:t>
      </w:r>
    </w:p>
    <w:p w14:paraId="5DA339E3" w14:textId="77777777" w:rsidR="00FF401B" w:rsidRPr="00FE62AA" w:rsidRDefault="00FF401B" w:rsidP="00FF401B">
      <w:pPr>
        <w:pStyle w:val="ListParagraph"/>
        <w:ind w:left="567"/>
      </w:pPr>
    </w:p>
    <w:tbl>
      <w:tblPr>
        <w:tblStyle w:val="TableGrid"/>
        <w:tblW w:w="0" w:type="auto"/>
        <w:tblInd w:w="-10" w:type="dxa"/>
        <w:tblLook w:val="04A0" w:firstRow="1" w:lastRow="0" w:firstColumn="1" w:lastColumn="0" w:noHBand="0" w:noVBand="1"/>
      </w:tblPr>
      <w:tblGrid>
        <w:gridCol w:w="7660"/>
        <w:gridCol w:w="1276"/>
      </w:tblGrid>
      <w:tr w:rsidR="00FE62AA" w14:paraId="63EFA1AA" w14:textId="77777777" w:rsidTr="00B03DC2">
        <w:tc>
          <w:tcPr>
            <w:tcW w:w="7660" w:type="dxa"/>
            <w:shd w:val="clear" w:color="auto" w:fill="158D9A" w:themeFill="accent4" w:themeFillShade="BF"/>
            <w:vAlign w:val="center"/>
          </w:tcPr>
          <w:p w14:paraId="6DFA739B" w14:textId="63581169" w:rsidR="00FE62AA" w:rsidRPr="002940CE" w:rsidRDefault="00FE62AA" w:rsidP="00FE62AA">
            <w:pPr>
              <w:pStyle w:val="ListParagraph"/>
              <w:ind w:left="0"/>
              <w:jc w:val="center"/>
              <w:rPr>
                <w:b/>
                <w:color w:val="FFFFFF" w:themeColor="background1"/>
              </w:rPr>
            </w:pPr>
            <w:bookmarkStart w:id="1" w:name="_Hlk3976339"/>
            <w:r w:rsidRPr="002940CE">
              <w:rPr>
                <w:b/>
                <w:color w:val="FFFFFF" w:themeColor="background1"/>
              </w:rPr>
              <w:t>Organisation type</w:t>
            </w:r>
          </w:p>
        </w:tc>
        <w:tc>
          <w:tcPr>
            <w:tcW w:w="1276" w:type="dxa"/>
            <w:shd w:val="clear" w:color="auto" w:fill="158D9A" w:themeFill="accent4" w:themeFillShade="BF"/>
            <w:vAlign w:val="center"/>
          </w:tcPr>
          <w:p w14:paraId="3C31F779" w14:textId="4BFE4166" w:rsidR="00FE62AA" w:rsidRPr="00FF401B" w:rsidRDefault="00FE62AA" w:rsidP="00FE62AA">
            <w:pPr>
              <w:pStyle w:val="ListParagraph"/>
              <w:ind w:left="0"/>
              <w:jc w:val="center"/>
              <w:rPr>
                <w:b/>
                <w:color w:val="FFFFFF" w:themeColor="background1"/>
              </w:rPr>
            </w:pPr>
            <w:r w:rsidRPr="00FF401B">
              <w:rPr>
                <w:b/>
                <w:color w:val="FFFFFF" w:themeColor="background1"/>
              </w:rPr>
              <w:t>Select one with ‘X’</w:t>
            </w:r>
          </w:p>
        </w:tc>
      </w:tr>
      <w:bookmarkEnd w:id="1"/>
      <w:tr w:rsidR="00FE62AA" w14:paraId="38D9AD0A" w14:textId="77777777" w:rsidTr="00B03DC2">
        <w:tc>
          <w:tcPr>
            <w:tcW w:w="7660" w:type="dxa"/>
          </w:tcPr>
          <w:p w14:paraId="11C7F665" w14:textId="0834A689" w:rsidR="00FE62AA" w:rsidRDefault="00FE62AA" w:rsidP="00FE62AA">
            <w:pPr>
              <w:pStyle w:val="ListParagraph"/>
              <w:ind w:left="0"/>
            </w:pPr>
            <w:r>
              <w:t>Gippsland business (a business that has its head office within Gippsland)</w:t>
            </w:r>
          </w:p>
        </w:tc>
        <w:tc>
          <w:tcPr>
            <w:tcW w:w="1276" w:type="dxa"/>
          </w:tcPr>
          <w:p w14:paraId="3F444361" w14:textId="77777777" w:rsidR="00FE62AA" w:rsidRDefault="00FE62AA" w:rsidP="00FE62AA">
            <w:pPr>
              <w:pStyle w:val="ListParagraph"/>
              <w:ind w:left="0"/>
            </w:pPr>
          </w:p>
        </w:tc>
      </w:tr>
      <w:tr w:rsidR="00FE62AA" w14:paraId="1C6AFAB6" w14:textId="77777777" w:rsidTr="00B03DC2">
        <w:tc>
          <w:tcPr>
            <w:tcW w:w="7660" w:type="dxa"/>
          </w:tcPr>
          <w:p w14:paraId="11D03971" w14:textId="5588A1C9" w:rsidR="00FE62AA" w:rsidRDefault="00FE62AA" w:rsidP="00FE62AA">
            <w:pPr>
              <w:pStyle w:val="ListParagraph"/>
              <w:ind w:left="0"/>
            </w:pPr>
            <w:r w:rsidRPr="00FE62AA">
              <w:t>Significant Gippsland Based Office / Site / Depot with a Majority Gippsland Workforce (&gt;50%) used for all Gippsland work undertaken but head office outside of region</w:t>
            </w:r>
          </w:p>
        </w:tc>
        <w:tc>
          <w:tcPr>
            <w:tcW w:w="1276" w:type="dxa"/>
          </w:tcPr>
          <w:p w14:paraId="7C387199" w14:textId="77777777" w:rsidR="00FE62AA" w:rsidRDefault="00FE62AA" w:rsidP="00FE62AA">
            <w:pPr>
              <w:pStyle w:val="ListParagraph"/>
              <w:ind w:left="0"/>
            </w:pPr>
          </w:p>
        </w:tc>
      </w:tr>
      <w:tr w:rsidR="00FE62AA" w14:paraId="711CAD1A" w14:textId="77777777" w:rsidTr="00B03DC2">
        <w:tc>
          <w:tcPr>
            <w:tcW w:w="7660" w:type="dxa"/>
          </w:tcPr>
          <w:p w14:paraId="4F20E2F8" w14:textId="02B453F7" w:rsidR="00FE62AA" w:rsidRDefault="00FE62AA" w:rsidP="00FE62AA">
            <w:pPr>
              <w:pStyle w:val="ListParagraph"/>
              <w:ind w:left="0"/>
            </w:pPr>
            <w:r w:rsidRPr="00FE62AA">
              <w:t>Majority Gippsland Workforce (&gt;50%) used for all Gippsland work undertaken, but head office outside of region and no Gippsland based office / site / depot</w:t>
            </w:r>
          </w:p>
        </w:tc>
        <w:tc>
          <w:tcPr>
            <w:tcW w:w="1276" w:type="dxa"/>
          </w:tcPr>
          <w:p w14:paraId="3BB02F8B" w14:textId="77777777" w:rsidR="00FE62AA" w:rsidRDefault="00FE62AA" w:rsidP="00FE62AA">
            <w:pPr>
              <w:pStyle w:val="ListParagraph"/>
              <w:ind w:left="0"/>
            </w:pPr>
          </w:p>
        </w:tc>
      </w:tr>
      <w:tr w:rsidR="00FE62AA" w14:paraId="6A2D9B9B" w14:textId="77777777" w:rsidTr="00B03DC2">
        <w:tc>
          <w:tcPr>
            <w:tcW w:w="7660" w:type="dxa"/>
          </w:tcPr>
          <w:p w14:paraId="7429B4D4" w14:textId="0C441C42" w:rsidR="00FE62AA" w:rsidRDefault="00FE62AA" w:rsidP="00FE62AA">
            <w:pPr>
              <w:pStyle w:val="ListParagraph"/>
              <w:ind w:left="0"/>
            </w:pPr>
            <w:r w:rsidRPr="00FE62AA">
              <w:t>Mixed workforce (&lt;50% Gippsland based) used for all Gippsland work undertaken, but head office outside of region and no Gippsland based office / site / depot</w:t>
            </w:r>
          </w:p>
        </w:tc>
        <w:tc>
          <w:tcPr>
            <w:tcW w:w="1276" w:type="dxa"/>
          </w:tcPr>
          <w:p w14:paraId="7F0B28EA" w14:textId="77777777" w:rsidR="00FE62AA" w:rsidRDefault="00FE62AA" w:rsidP="00FE62AA">
            <w:pPr>
              <w:pStyle w:val="ListParagraph"/>
              <w:ind w:left="0"/>
            </w:pPr>
          </w:p>
        </w:tc>
      </w:tr>
      <w:tr w:rsidR="00FE62AA" w14:paraId="3015DA2F" w14:textId="77777777" w:rsidTr="00B03DC2">
        <w:tc>
          <w:tcPr>
            <w:tcW w:w="7660" w:type="dxa"/>
          </w:tcPr>
          <w:p w14:paraId="72B77A39" w14:textId="1B3C26CE" w:rsidR="00FE62AA" w:rsidRDefault="00FE62AA" w:rsidP="00FE62AA">
            <w:pPr>
              <w:pStyle w:val="ListParagraph"/>
              <w:ind w:left="0"/>
            </w:pPr>
            <w:r w:rsidRPr="00FE62AA">
              <w:t>Non-Gippsland head office and workforce and no Gippsland based office / site / depot</w:t>
            </w:r>
          </w:p>
        </w:tc>
        <w:tc>
          <w:tcPr>
            <w:tcW w:w="1276" w:type="dxa"/>
          </w:tcPr>
          <w:p w14:paraId="03D8D2A6" w14:textId="77777777" w:rsidR="00FE62AA" w:rsidRDefault="00FE62AA" w:rsidP="00FE62AA">
            <w:pPr>
              <w:pStyle w:val="ListParagraph"/>
              <w:ind w:left="0"/>
            </w:pPr>
          </w:p>
        </w:tc>
      </w:tr>
    </w:tbl>
    <w:p w14:paraId="08EF534E" w14:textId="77777777" w:rsidR="00FE62AA" w:rsidRPr="00003DE1" w:rsidRDefault="00FE62AA" w:rsidP="00FE62AA">
      <w:pPr>
        <w:pStyle w:val="ListParagraph"/>
        <w:ind w:left="1134"/>
      </w:pPr>
    </w:p>
    <w:p w14:paraId="74745672" w14:textId="18347465" w:rsidR="00232D12" w:rsidRDefault="00232D12" w:rsidP="00FF401B">
      <w:pPr>
        <w:pStyle w:val="ListParagraph"/>
        <w:numPr>
          <w:ilvl w:val="0"/>
          <w:numId w:val="5"/>
        </w:numPr>
        <w:ind w:left="567" w:hanging="567"/>
      </w:pPr>
      <w:r>
        <w:t>Is your organisation</w:t>
      </w:r>
      <w:r w:rsidR="00FB1207">
        <w:t xml:space="preserve"> </w:t>
      </w:r>
      <w:r w:rsidR="008207C3">
        <w:t>a social enterprise, Aboriginal-owned business, Disability enterprise</w:t>
      </w:r>
      <w:r w:rsidR="00FB1207">
        <w:t xml:space="preserve"> or </w:t>
      </w:r>
      <w:r w:rsidR="008207C3">
        <w:t>similar</w:t>
      </w:r>
      <w:r w:rsidR="00FB1207">
        <w:t>?  And, if so, please provide a brief description below</w:t>
      </w:r>
      <w:r w:rsidR="003C45D3">
        <w:t>, including any relevant certifications</w:t>
      </w:r>
      <w:r w:rsidR="00FB1207">
        <w:t>.</w:t>
      </w:r>
    </w:p>
    <w:tbl>
      <w:tblPr>
        <w:tblpPr w:leftFromText="180" w:rightFromText="180" w:vertAnchor="text" w:horzAnchor="margin" w:tblpY="63"/>
        <w:tblW w:w="8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0"/>
      </w:tblGrid>
      <w:tr w:rsidR="00FB1207" w:rsidRPr="006F2E23" w14:paraId="7D3D94A2" w14:textId="77777777" w:rsidTr="00FB1207">
        <w:tc>
          <w:tcPr>
            <w:tcW w:w="8990" w:type="dxa"/>
            <w:shd w:val="clear" w:color="auto" w:fill="auto"/>
          </w:tcPr>
          <w:p w14:paraId="4553BAE4" w14:textId="77777777" w:rsidR="00FB1207" w:rsidRPr="006F2E23" w:rsidRDefault="00FB1207" w:rsidP="00FB1207">
            <w:pPr>
              <w:pStyle w:val="TenderHeaderRedNumbersLevel1SectionC"/>
              <w:overflowPunct w:val="0"/>
              <w:autoSpaceDE w:val="0"/>
              <w:autoSpaceDN w:val="0"/>
              <w:adjustRightInd w:val="0"/>
              <w:spacing w:before="120" w:after="120"/>
              <w:ind w:left="0" w:firstLine="0"/>
              <w:textAlignment w:val="baseline"/>
              <w:rPr>
                <w:rFonts w:cs="Arial"/>
                <w:b w:val="0"/>
                <w:color w:val="auto"/>
                <w:sz w:val="20"/>
              </w:rPr>
            </w:pPr>
            <w:bookmarkStart w:id="2" w:name="_Hlk532372695"/>
          </w:p>
          <w:p w14:paraId="3835A667" w14:textId="77777777" w:rsidR="00FB1207" w:rsidRPr="006F2E23" w:rsidRDefault="00FB1207" w:rsidP="00FB1207">
            <w:pPr>
              <w:pStyle w:val="TenderHeaderRedNumbersLevel1SectionC"/>
              <w:overflowPunct w:val="0"/>
              <w:autoSpaceDE w:val="0"/>
              <w:autoSpaceDN w:val="0"/>
              <w:adjustRightInd w:val="0"/>
              <w:spacing w:before="120" w:after="120"/>
              <w:ind w:left="0" w:firstLine="0"/>
              <w:textAlignment w:val="baseline"/>
              <w:rPr>
                <w:rFonts w:cs="Arial"/>
                <w:b w:val="0"/>
                <w:color w:val="auto"/>
                <w:sz w:val="20"/>
              </w:rPr>
            </w:pPr>
          </w:p>
        </w:tc>
      </w:tr>
      <w:bookmarkEnd w:id="2"/>
    </w:tbl>
    <w:p w14:paraId="422A2AA5" w14:textId="77777777" w:rsidR="008F6B65" w:rsidRDefault="008F6B65" w:rsidP="008F6B65">
      <w:pPr>
        <w:pStyle w:val="ListParagraph"/>
        <w:ind w:left="1134"/>
      </w:pPr>
    </w:p>
    <w:p w14:paraId="63456A5F" w14:textId="3043D1EE" w:rsidR="00003DE1" w:rsidRDefault="00FB1207" w:rsidP="00FF401B">
      <w:pPr>
        <w:pStyle w:val="ListParagraph"/>
        <w:numPr>
          <w:ilvl w:val="0"/>
          <w:numId w:val="5"/>
        </w:numPr>
        <w:ind w:left="567" w:hanging="567"/>
      </w:pPr>
      <w:r>
        <w:t xml:space="preserve">Will your organisation engage with </w:t>
      </w:r>
      <w:r w:rsidR="00B03DC2">
        <w:t xml:space="preserve">(which could include sub-contracting) </w:t>
      </w:r>
      <w:r>
        <w:t xml:space="preserve">the following </w:t>
      </w:r>
      <w:r w:rsidR="00B03DC2">
        <w:t>types</w:t>
      </w:r>
      <w:r>
        <w:t xml:space="preserve"> of </w:t>
      </w:r>
      <w:r w:rsidR="00B03DC2">
        <w:t>entities in</w:t>
      </w:r>
      <w:r w:rsidR="00003DE1">
        <w:t xml:space="preserve"> the Gippsland Region </w:t>
      </w:r>
      <w:r>
        <w:t xml:space="preserve">as part of the supply chain or delivery of </w:t>
      </w:r>
      <w:r w:rsidR="001673C8">
        <w:t xml:space="preserve">the </w:t>
      </w:r>
      <w:r w:rsidR="001673C8" w:rsidRPr="001673C8">
        <w:rPr>
          <w:rFonts w:ascii="Calibri" w:eastAsia="Times New Roman" w:hAnsi="Calibri" w:cs="Calibri"/>
          <w:b/>
          <w:i/>
          <w:color w:val="FF0000"/>
          <w:lang w:eastAsia="en-AU"/>
        </w:rPr>
        <w:t>[project/services]</w:t>
      </w:r>
      <w:r w:rsidR="008627F9">
        <w:t>?</w:t>
      </w:r>
    </w:p>
    <w:p w14:paraId="50E8871D" w14:textId="4C7D3E12" w:rsidR="00522BB5" w:rsidRDefault="00522BB5" w:rsidP="00FF401B">
      <w:pPr>
        <w:pStyle w:val="ListParagraph"/>
        <w:numPr>
          <w:ilvl w:val="0"/>
          <w:numId w:val="6"/>
        </w:numPr>
        <w:ind w:left="851" w:hanging="284"/>
      </w:pPr>
      <w:r>
        <w:t>Local Gippsland businesses (Gippsland based or owned)</w:t>
      </w:r>
    </w:p>
    <w:p w14:paraId="4217F2FE" w14:textId="061AE5A4" w:rsidR="00003DE1" w:rsidRDefault="00003DE1" w:rsidP="00FF401B">
      <w:pPr>
        <w:pStyle w:val="ListParagraph"/>
        <w:numPr>
          <w:ilvl w:val="0"/>
          <w:numId w:val="6"/>
        </w:numPr>
        <w:ind w:left="851" w:hanging="284"/>
      </w:pPr>
      <w:r>
        <w:t>S</w:t>
      </w:r>
      <w:r w:rsidR="00FB1207">
        <w:t>ocial enterprises</w:t>
      </w:r>
    </w:p>
    <w:p w14:paraId="5E21295D" w14:textId="77777777" w:rsidR="00003DE1" w:rsidRDefault="00FB1207" w:rsidP="00FF401B">
      <w:pPr>
        <w:pStyle w:val="ListParagraph"/>
        <w:numPr>
          <w:ilvl w:val="0"/>
          <w:numId w:val="6"/>
        </w:numPr>
        <w:ind w:left="851" w:hanging="284"/>
      </w:pPr>
      <w:r>
        <w:t>Aboriginal-owned businesses</w:t>
      </w:r>
    </w:p>
    <w:p w14:paraId="0CCAE251" w14:textId="38C87BFA" w:rsidR="00003DE1" w:rsidRDefault="008207C3" w:rsidP="00FF401B">
      <w:pPr>
        <w:pStyle w:val="ListParagraph"/>
        <w:numPr>
          <w:ilvl w:val="0"/>
          <w:numId w:val="6"/>
        </w:numPr>
        <w:ind w:left="851" w:hanging="284"/>
      </w:pPr>
      <w:r>
        <w:t>Disability enterprises</w:t>
      </w:r>
    </w:p>
    <w:p w14:paraId="575B940F" w14:textId="3E88C684" w:rsidR="00B03DC2" w:rsidRDefault="00B03DC2" w:rsidP="00FF401B">
      <w:pPr>
        <w:pStyle w:val="ListParagraph"/>
        <w:numPr>
          <w:ilvl w:val="0"/>
          <w:numId w:val="6"/>
        </w:numPr>
        <w:ind w:left="851" w:hanging="284"/>
      </w:pPr>
      <w:r>
        <w:t>Other?</w:t>
      </w:r>
    </w:p>
    <w:p w14:paraId="185F99CA" w14:textId="59ABEDFC" w:rsidR="00FB1207" w:rsidRDefault="00FB1207" w:rsidP="00FF401B">
      <w:pPr>
        <w:ind w:left="567"/>
      </w:pPr>
      <w:r>
        <w:t>And, if so, please provide a brief description of the relevant entities and their involvement below.</w:t>
      </w:r>
    </w:p>
    <w:p w14:paraId="33D5CDFD" w14:textId="77777777" w:rsidR="00BD309F" w:rsidRDefault="00BD309F" w:rsidP="00FF401B">
      <w:pPr>
        <w:ind w:left="567"/>
      </w:pPr>
    </w:p>
    <w:tbl>
      <w:tblPr>
        <w:tblStyle w:val="TableGrid"/>
        <w:tblW w:w="0" w:type="auto"/>
        <w:tblInd w:w="-5" w:type="dxa"/>
        <w:tblLook w:val="04A0" w:firstRow="1" w:lastRow="0" w:firstColumn="1" w:lastColumn="0" w:noHBand="0" w:noVBand="1"/>
      </w:tblPr>
      <w:tblGrid>
        <w:gridCol w:w="3007"/>
        <w:gridCol w:w="3007"/>
        <w:gridCol w:w="3007"/>
      </w:tblGrid>
      <w:tr w:rsidR="004974DB" w14:paraId="47F3F38E" w14:textId="77777777" w:rsidTr="00FF401B">
        <w:tc>
          <w:tcPr>
            <w:tcW w:w="3007" w:type="dxa"/>
            <w:shd w:val="clear" w:color="auto" w:fill="158D9A" w:themeFill="accent4" w:themeFillShade="BF"/>
            <w:vAlign w:val="center"/>
          </w:tcPr>
          <w:p w14:paraId="5455E421" w14:textId="1652E360" w:rsidR="004974DB" w:rsidRPr="00FF401B" w:rsidRDefault="004974DB" w:rsidP="004974DB">
            <w:pPr>
              <w:pStyle w:val="ListParagraph"/>
              <w:ind w:left="0"/>
              <w:jc w:val="center"/>
              <w:rPr>
                <w:b/>
                <w:color w:val="FFFFFF" w:themeColor="background1"/>
              </w:rPr>
            </w:pPr>
            <w:r w:rsidRPr="00FF401B">
              <w:rPr>
                <w:b/>
                <w:color w:val="FFFFFF" w:themeColor="background1"/>
              </w:rPr>
              <w:lastRenderedPageBreak/>
              <w:t>Organisation name</w:t>
            </w:r>
          </w:p>
        </w:tc>
        <w:tc>
          <w:tcPr>
            <w:tcW w:w="3007" w:type="dxa"/>
            <w:shd w:val="clear" w:color="auto" w:fill="158D9A" w:themeFill="accent4" w:themeFillShade="BF"/>
            <w:vAlign w:val="center"/>
          </w:tcPr>
          <w:p w14:paraId="7E1DB913" w14:textId="63C0DACA" w:rsidR="004974DB" w:rsidRPr="00FF401B" w:rsidRDefault="004974DB" w:rsidP="004974DB">
            <w:pPr>
              <w:pStyle w:val="ListParagraph"/>
              <w:ind w:left="0"/>
              <w:jc w:val="center"/>
              <w:rPr>
                <w:b/>
                <w:color w:val="FFFFFF" w:themeColor="background1"/>
              </w:rPr>
            </w:pPr>
            <w:r w:rsidRPr="00FF401B">
              <w:rPr>
                <w:b/>
                <w:color w:val="FFFFFF" w:themeColor="background1"/>
              </w:rPr>
              <w:t>Organisation type</w:t>
            </w:r>
          </w:p>
        </w:tc>
        <w:tc>
          <w:tcPr>
            <w:tcW w:w="3007" w:type="dxa"/>
            <w:shd w:val="clear" w:color="auto" w:fill="158D9A" w:themeFill="accent4" w:themeFillShade="BF"/>
            <w:vAlign w:val="center"/>
          </w:tcPr>
          <w:p w14:paraId="55520E1B" w14:textId="64CABA30" w:rsidR="004974DB" w:rsidRPr="00FF401B" w:rsidRDefault="004974DB" w:rsidP="004974DB">
            <w:pPr>
              <w:pStyle w:val="ListParagraph"/>
              <w:ind w:left="0"/>
              <w:jc w:val="center"/>
              <w:rPr>
                <w:b/>
                <w:color w:val="FFFFFF" w:themeColor="background1"/>
              </w:rPr>
            </w:pPr>
            <w:r w:rsidRPr="00FF401B">
              <w:rPr>
                <w:b/>
                <w:color w:val="FFFFFF" w:themeColor="background1"/>
              </w:rPr>
              <w:t>Involvement in the delivery of the project/services</w:t>
            </w:r>
          </w:p>
        </w:tc>
      </w:tr>
      <w:tr w:rsidR="004974DB" w14:paraId="14AC8F51" w14:textId="77777777" w:rsidTr="004974DB">
        <w:tc>
          <w:tcPr>
            <w:tcW w:w="3007" w:type="dxa"/>
          </w:tcPr>
          <w:p w14:paraId="74D36EF1" w14:textId="77777777" w:rsidR="004974DB" w:rsidRDefault="004974DB" w:rsidP="00FB1207">
            <w:pPr>
              <w:pStyle w:val="ListParagraph"/>
              <w:ind w:left="0"/>
            </w:pPr>
          </w:p>
        </w:tc>
        <w:tc>
          <w:tcPr>
            <w:tcW w:w="3007" w:type="dxa"/>
          </w:tcPr>
          <w:p w14:paraId="6E540404" w14:textId="77777777" w:rsidR="004974DB" w:rsidRDefault="004974DB" w:rsidP="00FB1207">
            <w:pPr>
              <w:pStyle w:val="ListParagraph"/>
              <w:ind w:left="0"/>
            </w:pPr>
          </w:p>
        </w:tc>
        <w:tc>
          <w:tcPr>
            <w:tcW w:w="3007" w:type="dxa"/>
          </w:tcPr>
          <w:p w14:paraId="282B0005" w14:textId="77777777" w:rsidR="004974DB" w:rsidRDefault="004974DB" w:rsidP="00FB1207">
            <w:pPr>
              <w:pStyle w:val="ListParagraph"/>
              <w:ind w:left="0"/>
            </w:pPr>
          </w:p>
        </w:tc>
      </w:tr>
      <w:tr w:rsidR="004974DB" w14:paraId="295C4016" w14:textId="77777777" w:rsidTr="004974DB">
        <w:tc>
          <w:tcPr>
            <w:tcW w:w="3007" w:type="dxa"/>
          </w:tcPr>
          <w:p w14:paraId="3B02E58D" w14:textId="77777777" w:rsidR="004974DB" w:rsidRDefault="004974DB" w:rsidP="00FB1207">
            <w:pPr>
              <w:pStyle w:val="ListParagraph"/>
              <w:ind w:left="0"/>
            </w:pPr>
          </w:p>
        </w:tc>
        <w:tc>
          <w:tcPr>
            <w:tcW w:w="3007" w:type="dxa"/>
          </w:tcPr>
          <w:p w14:paraId="792D24DE" w14:textId="77777777" w:rsidR="004974DB" w:rsidRDefault="004974DB" w:rsidP="00FB1207">
            <w:pPr>
              <w:pStyle w:val="ListParagraph"/>
              <w:ind w:left="0"/>
            </w:pPr>
          </w:p>
        </w:tc>
        <w:tc>
          <w:tcPr>
            <w:tcW w:w="3007" w:type="dxa"/>
          </w:tcPr>
          <w:p w14:paraId="53EC3FE6" w14:textId="77777777" w:rsidR="004974DB" w:rsidRDefault="004974DB" w:rsidP="00FB1207">
            <w:pPr>
              <w:pStyle w:val="ListParagraph"/>
              <w:ind w:left="0"/>
            </w:pPr>
          </w:p>
        </w:tc>
      </w:tr>
    </w:tbl>
    <w:p w14:paraId="16EC9501" w14:textId="77777777" w:rsidR="001673C8" w:rsidRPr="00FB1207" w:rsidRDefault="001673C8" w:rsidP="00FB1207">
      <w:pPr>
        <w:pStyle w:val="ListParagraph"/>
      </w:pPr>
    </w:p>
    <w:p w14:paraId="447147F8" w14:textId="29B40AE8" w:rsidR="00003DE1" w:rsidRDefault="00522BB5" w:rsidP="00FF401B">
      <w:pPr>
        <w:pStyle w:val="ListParagraph"/>
        <w:numPr>
          <w:ilvl w:val="0"/>
          <w:numId w:val="5"/>
        </w:numPr>
        <w:ind w:left="567" w:hanging="567"/>
      </w:pPr>
      <w:r>
        <w:t>During the delivery of</w:t>
      </w:r>
      <w:r w:rsidR="001673C8">
        <w:t xml:space="preserve"> the</w:t>
      </w:r>
      <w:r>
        <w:t xml:space="preserve"> </w:t>
      </w:r>
      <w:r w:rsidR="001673C8" w:rsidRPr="001673C8">
        <w:rPr>
          <w:rFonts w:ascii="Calibri" w:eastAsia="Times New Roman" w:hAnsi="Calibri" w:cs="Calibri"/>
          <w:b/>
          <w:i/>
          <w:color w:val="FF0000"/>
          <w:lang w:eastAsia="en-AU"/>
        </w:rPr>
        <w:t>[project/services]</w:t>
      </w:r>
      <w:r>
        <w:t>, w</w:t>
      </w:r>
      <w:r w:rsidR="00FB1207">
        <w:t xml:space="preserve">ill your organisation (or any sub-contractors or organisations in the supply chain) pro-actively employ or contract job seekers </w:t>
      </w:r>
      <w:r w:rsidR="00003DE1">
        <w:t xml:space="preserve">in the </w:t>
      </w:r>
      <w:r>
        <w:t xml:space="preserve">local </w:t>
      </w:r>
      <w:r w:rsidR="00003DE1">
        <w:t xml:space="preserve">Gippsland Region </w:t>
      </w:r>
      <w:r w:rsidR="00FB1207">
        <w:t xml:space="preserve">with barriers to work such as: </w:t>
      </w:r>
    </w:p>
    <w:p w14:paraId="19A877EB" w14:textId="23FC9A0D" w:rsidR="00003DE1" w:rsidRDefault="008207C3" w:rsidP="00FF401B">
      <w:pPr>
        <w:pStyle w:val="ListParagraph"/>
        <w:numPr>
          <w:ilvl w:val="0"/>
          <w:numId w:val="12"/>
        </w:numPr>
        <w:ind w:left="873" w:hanging="306"/>
      </w:pPr>
      <w:r>
        <w:t>Aboriginal people</w:t>
      </w:r>
    </w:p>
    <w:p w14:paraId="7CBFE760" w14:textId="77777777" w:rsidR="00003DE1" w:rsidRDefault="00003DE1" w:rsidP="00FF401B">
      <w:pPr>
        <w:pStyle w:val="ListParagraph"/>
        <w:numPr>
          <w:ilvl w:val="0"/>
          <w:numId w:val="12"/>
        </w:numPr>
        <w:ind w:left="851" w:hanging="284"/>
      </w:pPr>
      <w:r>
        <w:t>P</w:t>
      </w:r>
      <w:r w:rsidR="00FB1207">
        <w:t>eople who have been unemployed for more than 6 months</w:t>
      </w:r>
    </w:p>
    <w:p w14:paraId="7040188D" w14:textId="77777777" w:rsidR="00003DE1" w:rsidRDefault="00003DE1" w:rsidP="00FF401B">
      <w:pPr>
        <w:pStyle w:val="ListParagraph"/>
        <w:numPr>
          <w:ilvl w:val="0"/>
          <w:numId w:val="12"/>
        </w:numPr>
        <w:ind w:left="851" w:hanging="284"/>
      </w:pPr>
      <w:r>
        <w:t>P</w:t>
      </w:r>
      <w:r w:rsidR="00FB1207">
        <w:t>eople with a disability</w:t>
      </w:r>
    </w:p>
    <w:p w14:paraId="156676CE" w14:textId="2CAEB0A0" w:rsidR="00003DE1" w:rsidRDefault="00003DE1" w:rsidP="00FF401B">
      <w:pPr>
        <w:pStyle w:val="ListParagraph"/>
        <w:numPr>
          <w:ilvl w:val="0"/>
          <w:numId w:val="12"/>
        </w:numPr>
        <w:ind w:left="851" w:hanging="284"/>
      </w:pPr>
      <w:r>
        <w:t>Y</w:t>
      </w:r>
      <w:r w:rsidR="00FB1207">
        <w:t>oung people who have not found ongoing work</w:t>
      </w:r>
    </w:p>
    <w:p w14:paraId="2E0425D3" w14:textId="77777777" w:rsidR="00003DE1" w:rsidRDefault="00003DE1" w:rsidP="00FF401B">
      <w:pPr>
        <w:pStyle w:val="ListParagraph"/>
        <w:numPr>
          <w:ilvl w:val="0"/>
          <w:numId w:val="12"/>
        </w:numPr>
        <w:ind w:left="851" w:hanging="284"/>
      </w:pPr>
      <w:r>
        <w:t>T</w:t>
      </w:r>
      <w:r w:rsidR="00FB1207">
        <w:t>ransitioning workers</w:t>
      </w:r>
    </w:p>
    <w:p w14:paraId="46C5B0BA" w14:textId="77777777" w:rsidR="00003DE1" w:rsidRDefault="00003DE1" w:rsidP="00FF401B">
      <w:pPr>
        <w:pStyle w:val="ListParagraph"/>
        <w:numPr>
          <w:ilvl w:val="0"/>
          <w:numId w:val="12"/>
        </w:numPr>
        <w:ind w:left="851" w:hanging="284"/>
      </w:pPr>
      <w:r>
        <w:t>N</w:t>
      </w:r>
      <w:r w:rsidR="00FB1207">
        <w:t>ewly arrived migrants and refugees</w:t>
      </w:r>
    </w:p>
    <w:p w14:paraId="5B7AED5A" w14:textId="37841D86" w:rsidR="00FB1207" w:rsidRPr="00FB1207" w:rsidRDefault="00003DE1" w:rsidP="00FF401B">
      <w:pPr>
        <w:ind w:left="567"/>
      </w:pPr>
      <w:r>
        <w:t xml:space="preserve">And, if </w:t>
      </w:r>
      <w:r w:rsidR="00FB1207">
        <w:t>so, please provide a brief descr</w:t>
      </w:r>
      <w:r>
        <w:t xml:space="preserve">iption </w:t>
      </w:r>
      <w:r w:rsidR="004974DB">
        <w:t>below.</w:t>
      </w:r>
    </w:p>
    <w:tbl>
      <w:tblPr>
        <w:tblStyle w:val="TableGrid"/>
        <w:tblW w:w="0" w:type="auto"/>
        <w:tblInd w:w="-5" w:type="dxa"/>
        <w:tblLook w:val="04A0" w:firstRow="1" w:lastRow="0" w:firstColumn="1" w:lastColumn="0" w:noHBand="0" w:noVBand="1"/>
      </w:tblPr>
      <w:tblGrid>
        <w:gridCol w:w="2694"/>
        <w:gridCol w:w="2044"/>
        <w:gridCol w:w="2213"/>
        <w:gridCol w:w="2070"/>
      </w:tblGrid>
      <w:tr w:rsidR="004974DB" w14:paraId="5B3DD57E" w14:textId="77777777" w:rsidTr="00FF401B">
        <w:trPr>
          <w:trHeight w:val="2285"/>
        </w:trPr>
        <w:tc>
          <w:tcPr>
            <w:tcW w:w="2694" w:type="dxa"/>
            <w:shd w:val="clear" w:color="auto" w:fill="158D9A" w:themeFill="accent4" w:themeFillShade="BF"/>
            <w:vAlign w:val="center"/>
          </w:tcPr>
          <w:p w14:paraId="53794A21" w14:textId="77777777" w:rsidR="004974DB" w:rsidRDefault="004974DB" w:rsidP="004974DB">
            <w:pPr>
              <w:pStyle w:val="ListParagraph"/>
              <w:ind w:left="0"/>
              <w:jc w:val="center"/>
              <w:rPr>
                <w:b/>
                <w:color w:val="FFFFFF" w:themeColor="background1"/>
              </w:rPr>
            </w:pPr>
            <w:r w:rsidRPr="00FF401B">
              <w:rPr>
                <w:b/>
                <w:color w:val="FFFFFF" w:themeColor="background1"/>
              </w:rPr>
              <w:t>Type of job seekers that will be employed/contracted for the delivery of the project/services</w:t>
            </w:r>
          </w:p>
          <w:p w14:paraId="42B53E82" w14:textId="2DC5734F" w:rsidR="00532C8A" w:rsidRPr="00532C8A" w:rsidRDefault="00532C8A" w:rsidP="004974DB">
            <w:pPr>
              <w:pStyle w:val="ListParagraph"/>
              <w:ind w:left="0"/>
              <w:jc w:val="center"/>
              <w:rPr>
                <w:i/>
                <w:color w:val="FFFFFF" w:themeColor="background1"/>
                <w:sz w:val="16"/>
                <w:szCs w:val="16"/>
              </w:rPr>
            </w:pPr>
            <w:r w:rsidRPr="00532C8A">
              <w:rPr>
                <w:i/>
                <w:color w:val="FFFFFF" w:themeColor="background1"/>
                <w:sz w:val="16"/>
                <w:szCs w:val="16"/>
              </w:rPr>
              <w:t>*This can include existing employees or contractors that have barriers to work</w:t>
            </w:r>
            <w:r>
              <w:rPr>
                <w:i/>
                <w:color w:val="FFFFFF" w:themeColor="background1"/>
                <w:sz w:val="16"/>
                <w:szCs w:val="16"/>
              </w:rPr>
              <w:t xml:space="preserve"> that will be engaged in this project*</w:t>
            </w:r>
          </w:p>
        </w:tc>
        <w:tc>
          <w:tcPr>
            <w:tcW w:w="2044" w:type="dxa"/>
            <w:shd w:val="clear" w:color="auto" w:fill="158D9A" w:themeFill="accent4" w:themeFillShade="BF"/>
            <w:vAlign w:val="center"/>
          </w:tcPr>
          <w:p w14:paraId="3E2BE4E2" w14:textId="62D9C6D5" w:rsidR="004974DB" w:rsidRPr="00FF401B" w:rsidRDefault="004974DB" w:rsidP="004974DB">
            <w:pPr>
              <w:pStyle w:val="ListParagraph"/>
              <w:ind w:left="0"/>
              <w:jc w:val="center"/>
              <w:rPr>
                <w:b/>
                <w:color w:val="FFFFFF" w:themeColor="background1"/>
              </w:rPr>
            </w:pPr>
            <w:r w:rsidRPr="00FF401B">
              <w:rPr>
                <w:b/>
                <w:color w:val="FFFFFF" w:themeColor="background1"/>
              </w:rPr>
              <w:t>Who will employ/contract the job seekers (e.g.: the tenderer, sub-contractors, supply chain etc.)?</w:t>
            </w:r>
          </w:p>
        </w:tc>
        <w:tc>
          <w:tcPr>
            <w:tcW w:w="2213" w:type="dxa"/>
            <w:shd w:val="clear" w:color="auto" w:fill="158D9A" w:themeFill="accent4" w:themeFillShade="BF"/>
            <w:vAlign w:val="center"/>
          </w:tcPr>
          <w:p w14:paraId="1A0290F5" w14:textId="3D6D3A20" w:rsidR="004974DB" w:rsidRPr="00FF401B" w:rsidRDefault="004974DB" w:rsidP="004974DB">
            <w:pPr>
              <w:pStyle w:val="ListParagraph"/>
              <w:ind w:left="0"/>
              <w:jc w:val="center"/>
              <w:rPr>
                <w:b/>
                <w:color w:val="FFFFFF" w:themeColor="background1"/>
              </w:rPr>
            </w:pPr>
            <w:r w:rsidRPr="00FF401B">
              <w:rPr>
                <w:b/>
                <w:color w:val="FFFFFF" w:themeColor="background1"/>
              </w:rPr>
              <w:t>Estimated number of job seekers to be employed/contracted</w:t>
            </w:r>
          </w:p>
        </w:tc>
        <w:tc>
          <w:tcPr>
            <w:tcW w:w="2070" w:type="dxa"/>
            <w:shd w:val="clear" w:color="auto" w:fill="158D9A" w:themeFill="accent4" w:themeFillShade="BF"/>
            <w:vAlign w:val="center"/>
          </w:tcPr>
          <w:p w14:paraId="3BB649E6" w14:textId="6C57B91B" w:rsidR="004974DB" w:rsidRPr="00FF401B" w:rsidRDefault="004974DB" w:rsidP="004974DB">
            <w:pPr>
              <w:pStyle w:val="ListParagraph"/>
              <w:ind w:left="0"/>
              <w:jc w:val="center"/>
              <w:rPr>
                <w:b/>
                <w:color w:val="FFFFFF" w:themeColor="background1"/>
              </w:rPr>
            </w:pPr>
            <w:r w:rsidRPr="00FF401B">
              <w:rPr>
                <w:b/>
                <w:color w:val="FFFFFF" w:themeColor="background1"/>
              </w:rPr>
              <w:t>Estimated total hours of work per individual during the delivery of the project/services</w:t>
            </w:r>
          </w:p>
        </w:tc>
      </w:tr>
      <w:tr w:rsidR="004974DB" w14:paraId="262EE386" w14:textId="77777777" w:rsidTr="004974DB">
        <w:tc>
          <w:tcPr>
            <w:tcW w:w="2694" w:type="dxa"/>
          </w:tcPr>
          <w:p w14:paraId="6E3433EA" w14:textId="77777777" w:rsidR="004974DB" w:rsidRDefault="004974DB" w:rsidP="00FB1207">
            <w:pPr>
              <w:pStyle w:val="ListParagraph"/>
              <w:ind w:left="0"/>
            </w:pPr>
          </w:p>
        </w:tc>
        <w:tc>
          <w:tcPr>
            <w:tcW w:w="2044" w:type="dxa"/>
          </w:tcPr>
          <w:p w14:paraId="63B87C7C" w14:textId="77777777" w:rsidR="004974DB" w:rsidRDefault="004974DB" w:rsidP="00FB1207">
            <w:pPr>
              <w:pStyle w:val="ListParagraph"/>
              <w:ind w:left="0"/>
            </w:pPr>
          </w:p>
        </w:tc>
        <w:tc>
          <w:tcPr>
            <w:tcW w:w="2213" w:type="dxa"/>
          </w:tcPr>
          <w:p w14:paraId="378C9137" w14:textId="77777777" w:rsidR="004974DB" w:rsidRDefault="004974DB" w:rsidP="00FB1207">
            <w:pPr>
              <w:pStyle w:val="ListParagraph"/>
              <w:ind w:left="0"/>
            </w:pPr>
          </w:p>
        </w:tc>
        <w:tc>
          <w:tcPr>
            <w:tcW w:w="2070" w:type="dxa"/>
          </w:tcPr>
          <w:p w14:paraId="26ABC199" w14:textId="77777777" w:rsidR="004974DB" w:rsidRDefault="004974DB" w:rsidP="00FB1207">
            <w:pPr>
              <w:pStyle w:val="ListParagraph"/>
              <w:ind w:left="0"/>
            </w:pPr>
          </w:p>
        </w:tc>
      </w:tr>
      <w:tr w:rsidR="004974DB" w14:paraId="5D680400" w14:textId="77777777" w:rsidTr="004974DB">
        <w:tc>
          <w:tcPr>
            <w:tcW w:w="2694" w:type="dxa"/>
          </w:tcPr>
          <w:p w14:paraId="6FDB5675" w14:textId="77777777" w:rsidR="004974DB" w:rsidRDefault="004974DB" w:rsidP="00FB1207">
            <w:pPr>
              <w:pStyle w:val="ListParagraph"/>
              <w:ind w:left="0"/>
            </w:pPr>
          </w:p>
        </w:tc>
        <w:tc>
          <w:tcPr>
            <w:tcW w:w="2044" w:type="dxa"/>
          </w:tcPr>
          <w:p w14:paraId="4C90AAFB" w14:textId="77777777" w:rsidR="004974DB" w:rsidRDefault="004974DB" w:rsidP="00FB1207">
            <w:pPr>
              <w:pStyle w:val="ListParagraph"/>
              <w:ind w:left="0"/>
            </w:pPr>
          </w:p>
        </w:tc>
        <w:tc>
          <w:tcPr>
            <w:tcW w:w="2213" w:type="dxa"/>
          </w:tcPr>
          <w:p w14:paraId="64FC4F59" w14:textId="77777777" w:rsidR="004974DB" w:rsidRDefault="004974DB" w:rsidP="00FB1207">
            <w:pPr>
              <w:pStyle w:val="ListParagraph"/>
              <w:ind w:left="0"/>
            </w:pPr>
          </w:p>
        </w:tc>
        <w:tc>
          <w:tcPr>
            <w:tcW w:w="2070" w:type="dxa"/>
          </w:tcPr>
          <w:p w14:paraId="3E7D0650" w14:textId="77777777" w:rsidR="004974DB" w:rsidRDefault="004974DB" w:rsidP="00FB1207">
            <w:pPr>
              <w:pStyle w:val="ListParagraph"/>
              <w:ind w:left="0"/>
            </w:pPr>
          </w:p>
        </w:tc>
      </w:tr>
    </w:tbl>
    <w:p w14:paraId="58E9E6BA" w14:textId="204558F2" w:rsidR="004974DB" w:rsidRDefault="004974DB" w:rsidP="00FB1207">
      <w:pPr>
        <w:pStyle w:val="ListParagraph"/>
      </w:pPr>
    </w:p>
    <w:p w14:paraId="2D5CFAD1" w14:textId="531CA88E" w:rsidR="00522BB5" w:rsidRDefault="00522BB5" w:rsidP="00FF401B">
      <w:pPr>
        <w:pStyle w:val="ListParagraph"/>
        <w:numPr>
          <w:ilvl w:val="0"/>
          <w:numId w:val="5"/>
        </w:numPr>
        <w:ind w:left="567" w:hanging="567"/>
      </w:pPr>
      <w:r>
        <w:t>Will your organisation</w:t>
      </w:r>
      <w:r w:rsidR="008207C3">
        <w:t xml:space="preserve"> (or any sub-contractors or organisations in the supply chain)</w:t>
      </w:r>
      <w:r>
        <w:t xml:space="preserve"> provide </w:t>
      </w:r>
      <w:r w:rsidR="00BD309F">
        <w:t xml:space="preserve">employment pathways </w:t>
      </w:r>
      <w:r w:rsidR="00B03DC2">
        <w:t>(including apprenticeships, traineeships etc.)</w:t>
      </w:r>
      <w:r>
        <w:t xml:space="preserve"> in the Gippsland Region during the delivery of </w:t>
      </w:r>
      <w:r w:rsidR="001673C8">
        <w:t xml:space="preserve">the </w:t>
      </w:r>
      <w:r w:rsidR="001673C8" w:rsidRPr="001673C8">
        <w:rPr>
          <w:rFonts w:ascii="Calibri" w:eastAsia="Times New Roman" w:hAnsi="Calibri" w:cs="Calibri"/>
          <w:b/>
          <w:i/>
          <w:color w:val="FF0000"/>
          <w:lang w:eastAsia="en-AU"/>
        </w:rPr>
        <w:t>[project/services]</w:t>
      </w:r>
      <w:r>
        <w:t xml:space="preserve">?  And, if so, please describe </w:t>
      </w:r>
      <w:r w:rsidR="00F1797C">
        <w:t xml:space="preserve">this </w:t>
      </w:r>
      <w:r>
        <w:t>below.</w:t>
      </w:r>
    </w:p>
    <w:p w14:paraId="117E0F72" w14:textId="77777777" w:rsidR="00B03DC2" w:rsidRDefault="00B03DC2" w:rsidP="00B03DC2">
      <w:pPr>
        <w:pStyle w:val="ListParagraph"/>
        <w:ind w:left="567"/>
      </w:pPr>
    </w:p>
    <w:tbl>
      <w:tblPr>
        <w:tblStyle w:val="TableGrid"/>
        <w:tblW w:w="0" w:type="auto"/>
        <w:tblInd w:w="-5" w:type="dxa"/>
        <w:tblLook w:val="04A0" w:firstRow="1" w:lastRow="0" w:firstColumn="1" w:lastColumn="0" w:noHBand="0" w:noVBand="1"/>
      </w:tblPr>
      <w:tblGrid>
        <w:gridCol w:w="4235"/>
        <w:gridCol w:w="732"/>
        <w:gridCol w:w="735"/>
        <w:gridCol w:w="3324"/>
      </w:tblGrid>
      <w:tr w:rsidR="00673859" w14:paraId="13AC11CC" w14:textId="77777777" w:rsidTr="00BD309F">
        <w:trPr>
          <w:trHeight w:val="346"/>
        </w:trPr>
        <w:tc>
          <w:tcPr>
            <w:tcW w:w="4235" w:type="dxa"/>
            <w:vMerge w:val="restart"/>
            <w:tcBorders>
              <w:top w:val="nil"/>
              <w:left w:val="nil"/>
            </w:tcBorders>
          </w:tcPr>
          <w:p w14:paraId="390600B0" w14:textId="77777777" w:rsidR="00673859" w:rsidRDefault="00673859" w:rsidP="00522BB5">
            <w:pPr>
              <w:pStyle w:val="ListParagraph"/>
              <w:ind w:left="0"/>
            </w:pPr>
          </w:p>
        </w:tc>
        <w:tc>
          <w:tcPr>
            <w:tcW w:w="1467" w:type="dxa"/>
            <w:gridSpan w:val="2"/>
            <w:shd w:val="clear" w:color="auto" w:fill="158D9A" w:themeFill="accent4" w:themeFillShade="BF"/>
            <w:vAlign w:val="center"/>
          </w:tcPr>
          <w:p w14:paraId="7F0953CA" w14:textId="64DD5773" w:rsidR="00673859" w:rsidRPr="00FF401B" w:rsidRDefault="00673859" w:rsidP="00856E1C">
            <w:pPr>
              <w:pStyle w:val="ListParagraph"/>
              <w:ind w:left="0"/>
              <w:jc w:val="center"/>
              <w:rPr>
                <w:b/>
                <w:color w:val="FFFFFF" w:themeColor="background1"/>
              </w:rPr>
            </w:pPr>
            <w:r w:rsidRPr="00FF401B">
              <w:rPr>
                <w:b/>
                <w:color w:val="FFFFFF" w:themeColor="background1"/>
              </w:rPr>
              <w:t>Select one with ‘X’</w:t>
            </w:r>
          </w:p>
        </w:tc>
        <w:tc>
          <w:tcPr>
            <w:tcW w:w="3324" w:type="dxa"/>
            <w:vMerge w:val="restart"/>
            <w:shd w:val="clear" w:color="auto" w:fill="158D9A" w:themeFill="accent4" w:themeFillShade="BF"/>
            <w:vAlign w:val="center"/>
          </w:tcPr>
          <w:p w14:paraId="71EC5CAB" w14:textId="3D35FB79" w:rsidR="00673859" w:rsidRPr="00856E1C" w:rsidRDefault="00673859" w:rsidP="00856E1C">
            <w:pPr>
              <w:pStyle w:val="ListParagraph"/>
              <w:ind w:left="0"/>
              <w:jc w:val="center"/>
              <w:rPr>
                <w:b/>
              </w:rPr>
            </w:pPr>
            <w:r w:rsidRPr="00FF401B">
              <w:rPr>
                <w:b/>
                <w:color w:val="FFFFFF" w:themeColor="background1"/>
              </w:rPr>
              <w:t xml:space="preserve">If yes, briefly describe how </w:t>
            </w:r>
            <w:r w:rsidR="00BD309F">
              <w:rPr>
                <w:b/>
                <w:color w:val="FFFFFF" w:themeColor="background1"/>
              </w:rPr>
              <w:t>this will be delivered</w:t>
            </w:r>
            <w:r w:rsidRPr="00FF401B">
              <w:rPr>
                <w:b/>
                <w:color w:val="FFFFFF" w:themeColor="background1"/>
              </w:rPr>
              <w:t>.</w:t>
            </w:r>
          </w:p>
        </w:tc>
      </w:tr>
      <w:tr w:rsidR="00673859" w14:paraId="71135552" w14:textId="77777777" w:rsidTr="00BD309F">
        <w:trPr>
          <w:trHeight w:val="345"/>
        </w:trPr>
        <w:tc>
          <w:tcPr>
            <w:tcW w:w="4235" w:type="dxa"/>
            <w:vMerge/>
            <w:tcBorders>
              <w:left w:val="nil"/>
            </w:tcBorders>
          </w:tcPr>
          <w:p w14:paraId="61E8DEAD" w14:textId="77777777" w:rsidR="00673859" w:rsidRDefault="00673859" w:rsidP="00522BB5">
            <w:pPr>
              <w:pStyle w:val="ListParagraph"/>
              <w:ind w:left="0"/>
            </w:pPr>
          </w:p>
        </w:tc>
        <w:tc>
          <w:tcPr>
            <w:tcW w:w="732" w:type="dxa"/>
            <w:shd w:val="clear" w:color="auto" w:fill="158D9A" w:themeFill="accent4" w:themeFillShade="BF"/>
            <w:vAlign w:val="center"/>
          </w:tcPr>
          <w:p w14:paraId="2ECC8A59" w14:textId="37693F96" w:rsidR="00673859" w:rsidRPr="00FF401B" w:rsidRDefault="00673859" w:rsidP="00856E1C">
            <w:pPr>
              <w:pStyle w:val="ListParagraph"/>
              <w:ind w:left="0"/>
              <w:jc w:val="center"/>
              <w:rPr>
                <w:b/>
                <w:color w:val="FFFFFF" w:themeColor="background1"/>
              </w:rPr>
            </w:pPr>
            <w:r w:rsidRPr="00FF401B">
              <w:rPr>
                <w:b/>
                <w:color w:val="FFFFFF" w:themeColor="background1"/>
              </w:rPr>
              <w:t>Yes</w:t>
            </w:r>
          </w:p>
        </w:tc>
        <w:tc>
          <w:tcPr>
            <w:tcW w:w="735" w:type="dxa"/>
            <w:shd w:val="clear" w:color="auto" w:fill="158D9A" w:themeFill="accent4" w:themeFillShade="BF"/>
            <w:vAlign w:val="center"/>
          </w:tcPr>
          <w:p w14:paraId="3DB38111" w14:textId="220EF851" w:rsidR="00673859" w:rsidRPr="00FF401B" w:rsidRDefault="00673859" w:rsidP="00856E1C">
            <w:pPr>
              <w:pStyle w:val="ListParagraph"/>
              <w:ind w:left="0"/>
              <w:jc w:val="center"/>
              <w:rPr>
                <w:b/>
                <w:color w:val="FFFFFF" w:themeColor="background1"/>
              </w:rPr>
            </w:pPr>
            <w:r w:rsidRPr="00FF401B">
              <w:rPr>
                <w:b/>
                <w:color w:val="FFFFFF" w:themeColor="background1"/>
              </w:rPr>
              <w:t>No</w:t>
            </w:r>
          </w:p>
        </w:tc>
        <w:tc>
          <w:tcPr>
            <w:tcW w:w="3324" w:type="dxa"/>
            <w:vMerge/>
            <w:shd w:val="clear" w:color="auto" w:fill="158D9A" w:themeFill="accent4" w:themeFillShade="BF"/>
            <w:vAlign w:val="center"/>
          </w:tcPr>
          <w:p w14:paraId="2A6B4A6F" w14:textId="77777777" w:rsidR="00673859" w:rsidRPr="00856E1C" w:rsidRDefault="00673859" w:rsidP="00856E1C">
            <w:pPr>
              <w:pStyle w:val="ListParagraph"/>
              <w:ind w:left="0"/>
              <w:jc w:val="center"/>
              <w:rPr>
                <w:b/>
              </w:rPr>
            </w:pPr>
          </w:p>
        </w:tc>
      </w:tr>
      <w:tr w:rsidR="00856E1C" w14:paraId="733A48B5" w14:textId="77777777" w:rsidTr="00BD309F">
        <w:trPr>
          <w:trHeight w:val="832"/>
        </w:trPr>
        <w:tc>
          <w:tcPr>
            <w:tcW w:w="4235" w:type="dxa"/>
            <w:shd w:val="clear" w:color="auto" w:fill="158D9A" w:themeFill="accent4" w:themeFillShade="BF"/>
          </w:tcPr>
          <w:p w14:paraId="5AC18617" w14:textId="290A67DE" w:rsidR="00856E1C" w:rsidRPr="00FF401B" w:rsidRDefault="00856E1C" w:rsidP="00856E1C">
            <w:pPr>
              <w:pStyle w:val="ListParagraph"/>
              <w:ind w:left="0"/>
              <w:jc w:val="center"/>
              <w:rPr>
                <w:b/>
                <w:color w:val="FFFFFF" w:themeColor="background1"/>
              </w:rPr>
            </w:pPr>
            <w:r w:rsidRPr="00FF401B">
              <w:rPr>
                <w:b/>
                <w:color w:val="FFFFFF" w:themeColor="background1"/>
              </w:rPr>
              <w:t>Will your organisation</w:t>
            </w:r>
            <w:r w:rsidR="00BD309F">
              <w:rPr>
                <w:b/>
                <w:color w:val="FFFFFF" w:themeColor="background1"/>
              </w:rPr>
              <w:t xml:space="preserve"> </w:t>
            </w:r>
            <w:r w:rsidRPr="00FF401B">
              <w:rPr>
                <w:b/>
                <w:color w:val="FFFFFF" w:themeColor="background1"/>
              </w:rPr>
              <w:t>provide e</w:t>
            </w:r>
            <w:r w:rsidR="00BD309F">
              <w:rPr>
                <w:b/>
                <w:color w:val="FFFFFF" w:themeColor="background1"/>
              </w:rPr>
              <w:t>mployment pathways</w:t>
            </w:r>
            <w:r w:rsidRPr="00FF401B">
              <w:rPr>
                <w:b/>
                <w:color w:val="FFFFFF" w:themeColor="background1"/>
              </w:rPr>
              <w:t xml:space="preserve"> in the Gippsland Region during the delivery of the </w:t>
            </w:r>
            <w:r w:rsidRPr="00FF401B">
              <w:rPr>
                <w:rFonts w:ascii="Calibri" w:eastAsia="Times New Roman" w:hAnsi="Calibri" w:cs="Calibri"/>
                <w:b/>
                <w:i/>
                <w:color w:val="FF0000"/>
                <w:lang w:eastAsia="en-AU"/>
              </w:rPr>
              <w:t>[project/services]</w:t>
            </w:r>
            <w:r w:rsidRPr="00FF401B">
              <w:rPr>
                <w:rFonts w:ascii="Calibri" w:eastAsia="Times New Roman" w:hAnsi="Calibri" w:cs="Calibri"/>
                <w:b/>
                <w:color w:val="FFFFFF" w:themeColor="background1"/>
                <w:lang w:eastAsia="en-AU"/>
              </w:rPr>
              <w:t>?</w:t>
            </w:r>
          </w:p>
        </w:tc>
        <w:tc>
          <w:tcPr>
            <w:tcW w:w="732" w:type="dxa"/>
          </w:tcPr>
          <w:p w14:paraId="32BC5A04" w14:textId="7A6204A7" w:rsidR="00856E1C" w:rsidRDefault="00856E1C" w:rsidP="00522BB5">
            <w:pPr>
              <w:pStyle w:val="ListParagraph"/>
              <w:ind w:left="0"/>
            </w:pPr>
          </w:p>
        </w:tc>
        <w:tc>
          <w:tcPr>
            <w:tcW w:w="735" w:type="dxa"/>
          </w:tcPr>
          <w:p w14:paraId="4D41FB2B" w14:textId="3A142AD7" w:rsidR="00856E1C" w:rsidRDefault="00856E1C" w:rsidP="00522BB5">
            <w:pPr>
              <w:pStyle w:val="ListParagraph"/>
              <w:ind w:left="0"/>
            </w:pPr>
          </w:p>
        </w:tc>
        <w:tc>
          <w:tcPr>
            <w:tcW w:w="3324" w:type="dxa"/>
          </w:tcPr>
          <w:p w14:paraId="774D8027" w14:textId="298745B8" w:rsidR="00856E1C" w:rsidRDefault="00856E1C" w:rsidP="00522BB5">
            <w:pPr>
              <w:pStyle w:val="ListParagraph"/>
              <w:ind w:left="0"/>
            </w:pPr>
          </w:p>
        </w:tc>
      </w:tr>
      <w:tr w:rsidR="00856E1C" w14:paraId="5B73E36E" w14:textId="77777777" w:rsidTr="00BD309F">
        <w:trPr>
          <w:trHeight w:val="806"/>
        </w:trPr>
        <w:tc>
          <w:tcPr>
            <w:tcW w:w="4235" w:type="dxa"/>
            <w:shd w:val="clear" w:color="auto" w:fill="158D9A" w:themeFill="accent4" w:themeFillShade="BF"/>
          </w:tcPr>
          <w:p w14:paraId="1E04415D" w14:textId="701B5B31" w:rsidR="00856E1C" w:rsidRPr="00FF401B" w:rsidRDefault="00856E1C" w:rsidP="00856E1C">
            <w:pPr>
              <w:pStyle w:val="ListParagraph"/>
              <w:ind w:left="0"/>
              <w:jc w:val="center"/>
              <w:rPr>
                <w:b/>
                <w:color w:val="FFFFFF" w:themeColor="background1"/>
              </w:rPr>
            </w:pPr>
            <w:r w:rsidRPr="00FF401B">
              <w:rPr>
                <w:b/>
                <w:color w:val="FFFFFF" w:themeColor="background1"/>
              </w:rPr>
              <w:t xml:space="preserve">Will </w:t>
            </w:r>
            <w:r w:rsidR="008207C3" w:rsidRPr="008207C3">
              <w:rPr>
                <w:b/>
                <w:color w:val="FFFFFF" w:themeColor="background1"/>
              </w:rPr>
              <w:t>any</w:t>
            </w:r>
            <w:r w:rsidR="00BD309F">
              <w:rPr>
                <w:b/>
                <w:color w:val="FFFFFF" w:themeColor="background1"/>
              </w:rPr>
              <w:t xml:space="preserve"> of your</w:t>
            </w:r>
            <w:r w:rsidR="008207C3" w:rsidRPr="008207C3">
              <w:rPr>
                <w:b/>
                <w:color w:val="FFFFFF" w:themeColor="background1"/>
              </w:rPr>
              <w:t xml:space="preserve"> sub-contractors or organisations in the supply chain</w:t>
            </w:r>
            <w:r w:rsidR="00BD309F">
              <w:rPr>
                <w:b/>
                <w:color w:val="FFFFFF" w:themeColor="background1"/>
              </w:rPr>
              <w:t xml:space="preserve"> provide employment pathways </w:t>
            </w:r>
            <w:r w:rsidRPr="00FF401B">
              <w:rPr>
                <w:b/>
                <w:color w:val="FFFFFF" w:themeColor="background1"/>
              </w:rPr>
              <w:t xml:space="preserve">in the Gippsland Region during the delivery of the </w:t>
            </w:r>
            <w:r w:rsidRPr="00FF401B">
              <w:rPr>
                <w:rFonts w:ascii="Calibri" w:eastAsia="Times New Roman" w:hAnsi="Calibri" w:cs="Calibri"/>
                <w:b/>
                <w:i/>
                <w:color w:val="FF0000"/>
                <w:lang w:eastAsia="en-AU"/>
              </w:rPr>
              <w:t>[project/services]</w:t>
            </w:r>
            <w:r w:rsidRPr="00FF401B">
              <w:rPr>
                <w:rFonts w:ascii="Calibri" w:eastAsia="Times New Roman" w:hAnsi="Calibri" w:cs="Calibri"/>
                <w:b/>
                <w:color w:val="FFFFFF" w:themeColor="background1"/>
                <w:lang w:eastAsia="en-AU"/>
              </w:rPr>
              <w:t>?</w:t>
            </w:r>
          </w:p>
        </w:tc>
        <w:tc>
          <w:tcPr>
            <w:tcW w:w="732" w:type="dxa"/>
          </w:tcPr>
          <w:p w14:paraId="49C7BACF" w14:textId="77777777" w:rsidR="00856E1C" w:rsidRDefault="00856E1C" w:rsidP="00522BB5">
            <w:pPr>
              <w:pStyle w:val="ListParagraph"/>
              <w:ind w:left="0"/>
            </w:pPr>
          </w:p>
        </w:tc>
        <w:tc>
          <w:tcPr>
            <w:tcW w:w="735" w:type="dxa"/>
          </w:tcPr>
          <w:p w14:paraId="244C5F22" w14:textId="411B2784" w:rsidR="00856E1C" w:rsidRDefault="00856E1C" w:rsidP="00522BB5">
            <w:pPr>
              <w:pStyle w:val="ListParagraph"/>
              <w:ind w:left="0"/>
            </w:pPr>
          </w:p>
        </w:tc>
        <w:tc>
          <w:tcPr>
            <w:tcW w:w="3324" w:type="dxa"/>
          </w:tcPr>
          <w:p w14:paraId="20EA66BB" w14:textId="77777777" w:rsidR="00856E1C" w:rsidRDefault="00856E1C" w:rsidP="00522BB5">
            <w:pPr>
              <w:pStyle w:val="ListParagraph"/>
              <w:ind w:left="0"/>
            </w:pPr>
          </w:p>
        </w:tc>
      </w:tr>
      <w:tr w:rsidR="00856E1C" w14:paraId="07AFFE6E" w14:textId="77777777" w:rsidTr="00BD309F">
        <w:tc>
          <w:tcPr>
            <w:tcW w:w="4235" w:type="dxa"/>
            <w:shd w:val="clear" w:color="auto" w:fill="158D9A" w:themeFill="accent4" w:themeFillShade="BF"/>
          </w:tcPr>
          <w:p w14:paraId="07E8E874" w14:textId="597C2018" w:rsidR="00856E1C" w:rsidRPr="00FF401B" w:rsidRDefault="00856E1C" w:rsidP="00856E1C">
            <w:pPr>
              <w:pStyle w:val="ListParagraph"/>
              <w:ind w:left="0"/>
              <w:jc w:val="center"/>
              <w:rPr>
                <w:b/>
                <w:color w:val="FFFFFF" w:themeColor="background1"/>
              </w:rPr>
            </w:pPr>
            <w:r w:rsidRPr="00FF401B">
              <w:rPr>
                <w:b/>
                <w:color w:val="FFFFFF" w:themeColor="background1"/>
              </w:rPr>
              <w:t xml:space="preserve">Will your organisation </w:t>
            </w:r>
            <w:r w:rsidR="008207C3" w:rsidRPr="008207C3">
              <w:rPr>
                <w:b/>
                <w:color w:val="FFFFFF" w:themeColor="background1"/>
              </w:rPr>
              <w:t>(or any sub-contractors or organisations in the supply chain)</w:t>
            </w:r>
            <w:r w:rsidR="008207C3">
              <w:rPr>
                <w:b/>
                <w:color w:val="FFFFFF" w:themeColor="background1"/>
              </w:rPr>
              <w:t xml:space="preserve"> </w:t>
            </w:r>
            <w:r w:rsidRPr="00FF401B">
              <w:rPr>
                <w:b/>
                <w:color w:val="FFFFFF" w:themeColor="background1"/>
              </w:rPr>
              <w:t xml:space="preserve">provide other relevant employment outcomes in the Gippsland Region during the delivery of the </w:t>
            </w:r>
            <w:r w:rsidRPr="00FF401B">
              <w:rPr>
                <w:rFonts w:ascii="Calibri" w:eastAsia="Times New Roman" w:hAnsi="Calibri" w:cs="Calibri"/>
                <w:b/>
                <w:i/>
                <w:color w:val="FF0000"/>
                <w:lang w:eastAsia="en-AU"/>
              </w:rPr>
              <w:t>[project/services]</w:t>
            </w:r>
            <w:r w:rsidRPr="00FF401B">
              <w:rPr>
                <w:rFonts w:ascii="Calibri" w:eastAsia="Times New Roman" w:hAnsi="Calibri" w:cs="Calibri"/>
                <w:b/>
                <w:color w:val="FFFFFF" w:themeColor="background1"/>
                <w:lang w:eastAsia="en-AU"/>
              </w:rPr>
              <w:t>?</w:t>
            </w:r>
          </w:p>
        </w:tc>
        <w:tc>
          <w:tcPr>
            <w:tcW w:w="732" w:type="dxa"/>
          </w:tcPr>
          <w:p w14:paraId="2B3A9B39" w14:textId="77777777" w:rsidR="00856E1C" w:rsidRDefault="00856E1C" w:rsidP="00522BB5">
            <w:pPr>
              <w:pStyle w:val="ListParagraph"/>
              <w:ind w:left="0"/>
            </w:pPr>
          </w:p>
        </w:tc>
        <w:tc>
          <w:tcPr>
            <w:tcW w:w="735" w:type="dxa"/>
          </w:tcPr>
          <w:p w14:paraId="0D2A566D" w14:textId="3BF11836" w:rsidR="00856E1C" w:rsidRDefault="00856E1C" w:rsidP="00522BB5">
            <w:pPr>
              <w:pStyle w:val="ListParagraph"/>
              <w:ind w:left="0"/>
            </w:pPr>
          </w:p>
        </w:tc>
        <w:tc>
          <w:tcPr>
            <w:tcW w:w="3324" w:type="dxa"/>
          </w:tcPr>
          <w:p w14:paraId="2C42547D" w14:textId="77777777" w:rsidR="00856E1C" w:rsidRDefault="00856E1C" w:rsidP="00522BB5">
            <w:pPr>
              <w:pStyle w:val="ListParagraph"/>
              <w:ind w:left="0"/>
            </w:pPr>
          </w:p>
        </w:tc>
      </w:tr>
    </w:tbl>
    <w:p w14:paraId="2BB9CADC" w14:textId="4B1D3FEF" w:rsidR="00856E1C" w:rsidRDefault="00522BB5" w:rsidP="00673859">
      <w:pPr>
        <w:pStyle w:val="ListParagraph"/>
        <w:numPr>
          <w:ilvl w:val="0"/>
          <w:numId w:val="5"/>
        </w:numPr>
        <w:ind w:left="1134" w:hanging="567"/>
      </w:pPr>
      <w:r>
        <w:lastRenderedPageBreak/>
        <w:t xml:space="preserve">Will your organisation </w:t>
      </w:r>
      <w:r w:rsidRPr="00522BB5">
        <w:t xml:space="preserve">make an economic contribution to the Gippsland Region such as utilisation of locally produced and manufactured </w:t>
      </w:r>
      <w:r w:rsidR="006332BB" w:rsidRPr="00522BB5">
        <w:t>materials?</w:t>
      </w:r>
      <w:r w:rsidR="008627F9">
        <w:t xml:space="preserve">  And, if so, please describe this below.</w:t>
      </w:r>
    </w:p>
    <w:p w14:paraId="3C2A8CB1" w14:textId="77777777" w:rsidR="00FF401B" w:rsidRDefault="00FF401B" w:rsidP="00FF401B">
      <w:pPr>
        <w:pStyle w:val="ListParagraph"/>
        <w:ind w:left="1134"/>
      </w:pPr>
    </w:p>
    <w:tbl>
      <w:tblPr>
        <w:tblpPr w:leftFromText="180" w:rightFromText="180" w:vertAnchor="text" w:horzAnchor="margin" w:tblpY="1"/>
        <w:tblW w:w="8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4495"/>
      </w:tblGrid>
      <w:tr w:rsidR="00856E1C" w:rsidRPr="006F2E23" w14:paraId="1355880B" w14:textId="77777777" w:rsidTr="00FF401B">
        <w:trPr>
          <w:trHeight w:val="342"/>
        </w:trPr>
        <w:tc>
          <w:tcPr>
            <w:tcW w:w="4495" w:type="dxa"/>
            <w:shd w:val="clear" w:color="auto" w:fill="158D9A" w:themeFill="accent4" w:themeFillShade="BF"/>
          </w:tcPr>
          <w:p w14:paraId="555C1307" w14:textId="2331143C" w:rsidR="00856E1C" w:rsidRPr="00FF401B" w:rsidRDefault="00856E1C" w:rsidP="00856E1C">
            <w:pPr>
              <w:pStyle w:val="ListParagraph"/>
              <w:spacing w:after="0" w:line="240" w:lineRule="auto"/>
              <w:ind w:left="0"/>
              <w:jc w:val="center"/>
              <w:rPr>
                <w:b/>
                <w:color w:val="FFFFFF" w:themeColor="background1"/>
              </w:rPr>
            </w:pPr>
            <w:r w:rsidRPr="00FF401B">
              <w:rPr>
                <w:b/>
                <w:color w:val="FFFFFF" w:themeColor="background1"/>
              </w:rPr>
              <w:t>Type of economic contribution</w:t>
            </w:r>
          </w:p>
        </w:tc>
        <w:tc>
          <w:tcPr>
            <w:tcW w:w="4495" w:type="dxa"/>
            <w:shd w:val="clear" w:color="auto" w:fill="158D9A" w:themeFill="accent4" w:themeFillShade="BF"/>
          </w:tcPr>
          <w:p w14:paraId="5AF8BC1D" w14:textId="75FC3072" w:rsidR="00856E1C" w:rsidRPr="00FF401B" w:rsidRDefault="00856E1C" w:rsidP="00856E1C">
            <w:pPr>
              <w:pStyle w:val="ListParagraph"/>
              <w:spacing w:after="0" w:line="240" w:lineRule="auto"/>
              <w:ind w:left="0"/>
              <w:jc w:val="center"/>
              <w:rPr>
                <w:b/>
                <w:color w:val="FFFFFF" w:themeColor="background1"/>
              </w:rPr>
            </w:pPr>
            <w:r w:rsidRPr="00FF401B">
              <w:rPr>
                <w:b/>
                <w:color w:val="FFFFFF" w:themeColor="background1"/>
              </w:rPr>
              <w:t>Brief description</w:t>
            </w:r>
          </w:p>
        </w:tc>
      </w:tr>
      <w:tr w:rsidR="00856E1C" w:rsidRPr="006F2E23" w14:paraId="0CF5B2F5" w14:textId="77777777" w:rsidTr="00017113">
        <w:trPr>
          <w:trHeight w:val="341"/>
        </w:trPr>
        <w:tc>
          <w:tcPr>
            <w:tcW w:w="4495" w:type="dxa"/>
            <w:shd w:val="clear" w:color="auto" w:fill="auto"/>
          </w:tcPr>
          <w:p w14:paraId="4B6DFBA7" w14:textId="77777777" w:rsidR="00856E1C" w:rsidRPr="006F2E23" w:rsidRDefault="00856E1C" w:rsidP="008627F9">
            <w:pPr>
              <w:pStyle w:val="TenderHeaderRedNumbersLevel1SectionC"/>
              <w:overflowPunct w:val="0"/>
              <w:autoSpaceDE w:val="0"/>
              <w:autoSpaceDN w:val="0"/>
              <w:adjustRightInd w:val="0"/>
              <w:spacing w:before="120" w:after="120"/>
              <w:ind w:left="0" w:firstLine="0"/>
              <w:textAlignment w:val="baseline"/>
              <w:rPr>
                <w:rFonts w:cs="Arial"/>
                <w:b w:val="0"/>
                <w:color w:val="auto"/>
                <w:sz w:val="20"/>
              </w:rPr>
            </w:pPr>
          </w:p>
        </w:tc>
        <w:tc>
          <w:tcPr>
            <w:tcW w:w="4495" w:type="dxa"/>
            <w:shd w:val="clear" w:color="auto" w:fill="auto"/>
          </w:tcPr>
          <w:p w14:paraId="434A1ADF" w14:textId="3C84BDB1" w:rsidR="00856E1C" w:rsidRPr="006F2E23" w:rsidRDefault="00856E1C" w:rsidP="008627F9">
            <w:pPr>
              <w:pStyle w:val="TenderHeaderRedNumbersLevel1SectionC"/>
              <w:overflowPunct w:val="0"/>
              <w:autoSpaceDE w:val="0"/>
              <w:autoSpaceDN w:val="0"/>
              <w:adjustRightInd w:val="0"/>
              <w:spacing w:before="120" w:after="120"/>
              <w:ind w:left="0" w:firstLine="0"/>
              <w:textAlignment w:val="baseline"/>
              <w:rPr>
                <w:rFonts w:cs="Arial"/>
                <w:b w:val="0"/>
                <w:color w:val="auto"/>
                <w:sz w:val="20"/>
              </w:rPr>
            </w:pPr>
          </w:p>
        </w:tc>
      </w:tr>
      <w:tr w:rsidR="00856E1C" w:rsidRPr="006F2E23" w14:paraId="419702C2" w14:textId="77777777" w:rsidTr="00017113">
        <w:trPr>
          <w:trHeight w:val="341"/>
        </w:trPr>
        <w:tc>
          <w:tcPr>
            <w:tcW w:w="4495" w:type="dxa"/>
            <w:shd w:val="clear" w:color="auto" w:fill="auto"/>
          </w:tcPr>
          <w:p w14:paraId="677B8EB2" w14:textId="77777777" w:rsidR="00856E1C" w:rsidRPr="006F2E23" w:rsidRDefault="00856E1C" w:rsidP="008627F9">
            <w:pPr>
              <w:pStyle w:val="TenderHeaderRedNumbersLevel1SectionC"/>
              <w:overflowPunct w:val="0"/>
              <w:autoSpaceDE w:val="0"/>
              <w:autoSpaceDN w:val="0"/>
              <w:adjustRightInd w:val="0"/>
              <w:spacing w:before="120" w:after="120"/>
              <w:ind w:left="0" w:firstLine="0"/>
              <w:textAlignment w:val="baseline"/>
              <w:rPr>
                <w:rFonts w:cs="Arial"/>
                <w:b w:val="0"/>
                <w:color w:val="auto"/>
                <w:sz w:val="20"/>
              </w:rPr>
            </w:pPr>
          </w:p>
        </w:tc>
        <w:tc>
          <w:tcPr>
            <w:tcW w:w="4495" w:type="dxa"/>
            <w:shd w:val="clear" w:color="auto" w:fill="auto"/>
          </w:tcPr>
          <w:p w14:paraId="0A1E25A6" w14:textId="77777777" w:rsidR="00856E1C" w:rsidRPr="006F2E23" w:rsidRDefault="00856E1C" w:rsidP="008627F9">
            <w:pPr>
              <w:pStyle w:val="TenderHeaderRedNumbersLevel1SectionC"/>
              <w:overflowPunct w:val="0"/>
              <w:autoSpaceDE w:val="0"/>
              <w:autoSpaceDN w:val="0"/>
              <w:adjustRightInd w:val="0"/>
              <w:spacing w:before="120" w:after="120"/>
              <w:ind w:left="0" w:firstLine="0"/>
              <w:textAlignment w:val="baseline"/>
              <w:rPr>
                <w:rFonts w:cs="Arial"/>
                <w:b w:val="0"/>
                <w:color w:val="auto"/>
                <w:sz w:val="20"/>
              </w:rPr>
            </w:pPr>
          </w:p>
        </w:tc>
      </w:tr>
    </w:tbl>
    <w:p w14:paraId="3D1B42E4" w14:textId="59E1E7BD" w:rsidR="00522BB5" w:rsidRDefault="00522BB5" w:rsidP="00522BB5">
      <w:pPr>
        <w:pStyle w:val="ListParagraph"/>
      </w:pPr>
    </w:p>
    <w:p w14:paraId="53626FD3" w14:textId="54284D2C" w:rsidR="00232D12" w:rsidRPr="00232D12" w:rsidRDefault="003C45D3" w:rsidP="00F210E1">
      <w:pPr>
        <w:pStyle w:val="ListParagraph"/>
        <w:numPr>
          <w:ilvl w:val="0"/>
          <w:numId w:val="5"/>
        </w:numPr>
        <w:ind w:left="1134" w:hanging="567"/>
      </w:pPr>
      <w:r>
        <w:t>D</w:t>
      </w:r>
      <w:r w:rsidR="00232D12" w:rsidRPr="00F210E1">
        <w:t>escribe</w:t>
      </w:r>
      <w:r w:rsidR="00003DE1" w:rsidRPr="00F210E1">
        <w:t xml:space="preserve"> any other</w:t>
      </w:r>
      <w:r w:rsidR="00232D12" w:rsidRPr="00F210E1">
        <w:t xml:space="preserve"> social </w:t>
      </w:r>
      <w:r w:rsidR="00522BB5" w:rsidRPr="00F210E1">
        <w:t xml:space="preserve">or local </w:t>
      </w:r>
      <w:r w:rsidR="00232D12" w:rsidRPr="00F210E1">
        <w:t>outcomes that will be created in the Gippsland Region during the delivery of</w:t>
      </w:r>
      <w:r w:rsidR="001673C8">
        <w:t xml:space="preserve"> the</w:t>
      </w:r>
      <w:r w:rsidR="00232D12" w:rsidRPr="00F210E1">
        <w:t xml:space="preserve"> </w:t>
      </w:r>
      <w:r w:rsidR="001673C8" w:rsidRPr="001673C8">
        <w:rPr>
          <w:rFonts w:ascii="Calibri" w:eastAsia="Times New Roman" w:hAnsi="Calibri" w:cs="Calibri"/>
          <w:b/>
          <w:i/>
          <w:color w:val="FF0000"/>
          <w:lang w:eastAsia="en-AU"/>
        </w:rPr>
        <w:t>[project/services]</w:t>
      </w:r>
      <w:r w:rsidR="00232D12" w:rsidRPr="00F210E1">
        <w:t xml:space="preserve"> as well as any lasting and ongoing social outcomes</w:t>
      </w:r>
      <w:r w:rsidR="00447B6B">
        <w:t xml:space="preserve"> (e.g. youth scholarships, infrastructure for community use</w:t>
      </w:r>
      <w:r w:rsidR="00856E1C">
        <w:t>, ongoing business involvement</w:t>
      </w:r>
      <w:r w:rsidR="00B03DC2">
        <w:t>, working with local employment services</w:t>
      </w:r>
      <w:r w:rsidR="00447B6B">
        <w:t xml:space="preserve"> etc.)</w:t>
      </w:r>
      <w:r w:rsidR="00232D12" w:rsidRPr="00F210E1">
        <w:t>.</w:t>
      </w:r>
    </w:p>
    <w:tbl>
      <w:tblPr>
        <w:tblpPr w:leftFromText="180" w:rightFromText="180" w:vertAnchor="text" w:horzAnchor="margin" w:tblpY="289"/>
        <w:tblW w:w="8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0"/>
      </w:tblGrid>
      <w:tr w:rsidR="00856E1C" w:rsidRPr="006F2E23" w14:paraId="0509DE6F" w14:textId="77777777" w:rsidTr="00856E1C">
        <w:trPr>
          <w:trHeight w:val="844"/>
        </w:trPr>
        <w:tc>
          <w:tcPr>
            <w:tcW w:w="8990" w:type="dxa"/>
            <w:shd w:val="clear" w:color="auto" w:fill="auto"/>
          </w:tcPr>
          <w:p w14:paraId="4778EC31" w14:textId="7B154514" w:rsidR="00856E1C" w:rsidRPr="00856E1C" w:rsidRDefault="00856E1C" w:rsidP="00856E1C">
            <w:pPr>
              <w:pStyle w:val="ListParagraph"/>
              <w:spacing w:after="0" w:line="240" w:lineRule="auto"/>
              <w:ind w:left="0"/>
            </w:pPr>
            <w:bookmarkStart w:id="3" w:name="_Hlk532373477"/>
          </w:p>
        </w:tc>
      </w:tr>
      <w:bookmarkEnd w:id="3"/>
    </w:tbl>
    <w:p w14:paraId="4827DD16" w14:textId="0D104811" w:rsidR="00232D12" w:rsidRDefault="00232D12" w:rsidP="00F210E1"/>
    <w:p w14:paraId="614E1E6D" w14:textId="77777777" w:rsidR="00F210E1" w:rsidRDefault="00F210E1" w:rsidP="00F210E1">
      <w:pPr>
        <w:pStyle w:val="ListParagraph"/>
        <w:ind w:left="1134"/>
      </w:pPr>
    </w:p>
    <w:p w14:paraId="44A95FA2" w14:textId="5AA3EFFC" w:rsidR="00522BB5" w:rsidRPr="00F210E1" w:rsidRDefault="00B03DC2" w:rsidP="00F210E1">
      <w:pPr>
        <w:pStyle w:val="ListParagraph"/>
        <w:numPr>
          <w:ilvl w:val="0"/>
          <w:numId w:val="5"/>
        </w:numPr>
        <w:ind w:left="1134" w:hanging="567"/>
      </w:pPr>
      <w:bookmarkStart w:id="4" w:name="_Hlk532389057"/>
      <w:r>
        <w:t>The draft contract includes our reporting requirements.  In accordance with these requirements, d</w:t>
      </w:r>
      <w:r w:rsidR="00F1797C">
        <w:t xml:space="preserve">escribe how you will record, monitor and report on the social and local outcomes achieved during </w:t>
      </w:r>
      <w:r w:rsidR="003C45D3">
        <w:t>the delivery of</w:t>
      </w:r>
      <w:r w:rsidR="001673C8">
        <w:t xml:space="preserve"> the</w:t>
      </w:r>
      <w:r w:rsidR="003C45D3">
        <w:t xml:space="preserve"> </w:t>
      </w:r>
      <w:r w:rsidR="001673C8" w:rsidRPr="001673C8">
        <w:rPr>
          <w:rFonts w:ascii="Calibri" w:eastAsia="Times New Roman" w:hAnsi="Calibri" w:cs="Calibri"/>
          <w:b/>
          <w:i/>
          <w:color w:val="FF0000"/>
          <w:lang w:eastAsia="en-AU"/>
        </w:rPr>
        <w:t>[project/services]</w:t>
      </w:r>
      <w:r w:rsidR="001673C8">
        <w:rPr>
          <w:rFonts w:ascii="Calibri" w:eastAsia="Times New Roman" w:hAnsi="Calibri" w:cs="Calibri"/>
          <w:b/>
          <w:i/>
          <w:color w:val="FF0000"/>
          <w:lang w:eastAsia="en-AU"/>
        </w:rPr>
        <w:t xml:space="preserve"> </w:t>
      </w:r>
      <w:r w:rsidR="003C45D3">
        <w:t>and at the conclusion of the contract</w:t>
      </w:r>
      <w:r w:rsidR="00F1797C">
        <w:t>.</w:t>
      </w:r>
    </w:p>
    <w:tbl>
      <w:tblPr>
        <w:tblpPr w:leftFromText="180" w:rightFromText="180" w:vertAnchor="text" w:horzAnchor="margin" w:tblpY="289"/>
        <w:tblW w:w="8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0"/>
      </w:tblGrid>
      <w:tr w:rsidR="00522BB5" w:rsidRPr="006F2E23" w14:paraId="6925EF16" w14:textId="77777777" w:rsidTr="00F1797C">
        <w:tc>
          <w:tcPr>
            <w:tcW w:w="8990" w:type="dxa"/>
            <w:shd w:val="clear" w:color="auto" w:fill="auto"/>
          </w:tcPr>
          <w:p w14:paraId="32FB3FF7" w14:textId="77777777" w:rsidR="00522BB5" w:rsidRPr="006F2E23" w:rsidRDefault="00522BB5" w:rsidP="00F1797C">
            <w:pPr>
              <w:pStyle w:val="TenderHeaderRedNumbersLevel1SectionC"/>
              <w:overflowPunct w:val="0"/>
              <w:autoSpaceDE w:val="0"/>
              <w:autoSpaceDN w:val="0"/>
              <w:adjustRightInd w:val="0"/>
              <w:spacing w:before="120" w:after="120"/>
              <w:ind w:left="0" w:firstLine="0"/>
              <w:textAlignment w:val="baseline"/>
              <w:rPr>
                <w:rFonts w:cs="Arial"/>
                <w:b w:val="0"/>
                <w:color w:val="auto"/>
                <w:sz w:val="20"/>
              </w:rPr>
            </w:pPr>
            <w:bookmarkStart w:id="5" w:name="_Hlk532389073"/>
            <w:bookmarkEnd w:id="4"/>
          </w:p>
          <w:p w14:paraId="6BD1C2AA" w14:textId="77777777" w:rsidR="00522BB5" w:rsidRPr="006F2E23" w:rsidRDefault="00522BB5" w:rsidP="00F1797C">
            <w:pPr>
              <w:pStyle w:val="TenderHeaderRedNumbersLevel1SectionC"/>
              <w:overflowPunct w:val="0"/>
              <w:autoSpaceDE w:val="0"/>
              <w:autoSpaceDN w:val="0"/>
              <w:adjustRightInd w:val="0"/>
              <w:spacing w:before="120" w:after="120"/>
              <w:ind w:left="0" w:firstLine="0"/>
              <w:textAlignment w:val="baseline"/>
              <w:rPr>
                <w:rFonts w:cs="Arial"/>
                <w:b w:val="0"/>
                <w:color w:val="auto"/>
                <w:sz w:val="20"/>
              </w:rPr>
            </w:pPr>
          </w:p>
        </w:tc>
      </w:tr>
      <w:bookmarkEnd w:id="5"/>
    </w:tbl>
    <w:p w14:paraId="50D25149" w14:textId="77777777" w:rsidR="00522BB5" w:rsidRPr="00522BB5" w:rsidRDefault="00522BB5" w:rsidP="00522BB5">
      <w:pPr>
        <w:rPr>
          <w:rFonts w:ascii="Calibri" w:eastAsia="Times New Roman" w:hAnsi="Calibri" w:cs="Calibri"/>
          <w:lang w:eastAsia="en-AU"/>
        </w:rPr>
      </w:pPr>
    </w:p>
    <w:p w14:paraId="7FC8D835" w14:textId="77777777" w:rsidR="00F1797C" w:rsidRDefault="00F1797C" w:rsidP="00C75597">
      <w:pPr>
        <w:rPr>
          <w:b/>
        </w:rPr>
      </w:pPr>
    </w:p>
    <w:tbl>
      <w:tblPr>
        <w:tblpPr w:leftFromText="180" w:rightFromText="180" w:vertAnchor="text" w:horzAnchor="margin" w:tblpY="929"/>
        <w:tblW w:w="8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0"/>
      </w:tblGrid>
      <w:tr w:rsidR="00B03DC2" w:rsidRPr="006F2E23" w14:paraId="2E029834" w14:textId="77777777" w:rsidTr="00B03DC2">
        <w:tc>
          <w:tcPr>
            <w:tcW w:w="8990" w:type="dxa"/>
            <w:shd w:val="clear" w:color="auto" w:fill="auto"/>
          </w:tcPr>
          <w:p w14:paraId="4C608607" w14:textId="77777777" w:rsidR="00B03DC2" w:rsidRPr="006F2E23" w:rsidRDefault="00B03DC2" w:rsidP="00B03DC2">
            <w:pPr>
              <w:pStyle w:val="TenderHeaderRedNumbersLevel1SectionC"/>
              <w:overflowPunct w:val="0"/>
              <w:autoSpaceDE w:val="0"/>
              <w:autoSpaceDN w:val="0"/>
              <w:adjustRightInd w:val="0"/>
              <w:spacing w:before="120" w:after="120"/>
              <w:ind w:left="0" w:firstLine="0"/>
              <w:textAlignment w:val="baseline"/>
              <w:rPr>
                <w:rFonts w:cs="Arial"/>
                <w:b w:val="0"/>
                <w:color w:val="auto"/>
                <w:sz w:val="20"/>
              </w:rPr>
            </w:pPr>
            <w:bookmarkStart w:id="6" w:name="_Hlk3975559"/>
          </w:p>
        </w:tc>
      </w:tr>
    </w:tbl>
    <w:bookmarkEnd w:id="6"/>
    <w:p w14:paraId="7C910408" w14:textId="77777777" w:rsidR="00F1797C" w:rsidRPr="00F210E1" w:rsidRDefault="00F1797C" w:rsidP="00F1797C">
      <w:pPr>
        <w:pStyle w:val="ListParagraph"/>
        <w:numPr>
          <w:ilvl w:val="0"/>
          <w:numId w:val="5"/>
        </w:numPr>
        <w:ind w:left="1134" w:hanging="567"/>
      </w:pPr>
      <w:r w:rsidRPr="00F210E1">
        <w:t xml:space="preserve">Please include any relevant case studies or references demonstrating how your organisation has achieved social and local outcomes in other </w:t>
      </w:r>
      <w:r w:rsidR="008627F9">
        <w:t xml:space="preserve">relevant </w:t>
      </w:r>
      <w:r w:rsidRPr="00F210E1">
        <w:t>projects that may support any of your preceding answers.</w:t>
      </w:r>
    </w:p>
    <w:p w14:paraId="050A4B67" w14:textId="4DF00795" w:rsidR="005812E6" w:rsidRDefault="005812E6" w:rsidP="00C75597">
      <w:pPr>
        <w:rPr>
          <w:b/>
        </w:rPr>
      </w:pPr>
    </w:p>
    <w:tbl>
      <w:tblPr>
        <w:tblpPr w:leftFromText="180" w:rightFromText="180" w:vertAnchor="text" w:horzAnchor="margin" w:tblpY="640"/>
        <w:tblW w:w="8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0"/>
      </w:tblGrid>
      <w:tr w:rsidR="00532C8A" w:rsidRPr="006F2E23" w14:paraId="30BF025C" w14:textId="77777777" w:rsidTr="00532C8A">
        <w:tc>
          <w:tcPr>
            <w:tcW w:w="8990" w:type="dxa"/>
            <w:shd w:val="clear" w:color="auto" w:fill="auto"/>
          </w:tcPr>
          <w:p w14:paraId="2651F209" w14:textId="77777777" w:rsidR="00532C8A" w:rsidRPr="006F2E23" w:rsidRDefault="00532C8A" w:rsidP="00532C8A">
            <w:pPr>
              <w:pStyle w:val="TenderHeaderRedNumbersLevel1SectionC"/>
              <w:overflowPunct w:val="0"/>
              <w:autoSpaceDE w:val="0"/>
              <w:autoSpaceDN w:val="0"/>
              <w:adjustRightInd w:val="0"/>
              <w:spacing w:before="120" w:after="120"/>
              <w:ind w:left="0" w:firstLine="0"/>
              <w:textAlignment w:val="baseline"/>
              <w:rPr>
                <w:rFonts w:cs="Arial"/>
                <w:b w:val="0"/>
                <w:color w:val="auto"/>
                <w:sz w:val="20"/>
              </w:rPr>
            </w:pPr>
          </w:p>
        </w:tc>
      </w:tr>
    </w:tbl>
    <w:p w14:paraId="0C5FB6A6" w14:textId="494BE387" w:rsidR="00532C8A" w:rsidRDefault="00532C8A" w:rsidP="00532C8A">
      <w:pPr>
        <w:pStyle w:val="ListParagraph"/>
        <w:numPr>
          <w:ilvl w:val="0"/>
          <w:numId w:val="5"/>
        </w:numPr>
        <w:ind w:left="1134" w:hanging="567"/>
      </w:pPr>
      <w:r>
        <w:t xml:space="preserve">Is your organisation a GROW Gippsland compact signatory or does it intend to become one?  (For further information refer to: </w:t>
      </w:r>
      <w:hyperlink r:id="rId9" w:history="1">
        <w:r w:rsidRPr="00532C8A">
          <w:rPr>
            <w:rStyle w:val="Hyperlink"/>
          </w:rPr>
          <w:t>www.growgippsland.com.au</w:t>
        </w:r>
      </w:hyperlink>
    </w:p>
    <w:p w14:paraId="7FAEBFCF" w14:textId="6E017297" w:rsidR="00532C8A" w:rsidRDefault="00532C8A" w:rsidP="00532C8A">
      <w:pPr>
        <w:pStyle w:val="ListParagraph"/>
        <w:ind w:left="1134"/>
      </w:pPr>
    </w:p>
    <w:p w14:paraId="1DF196B5" w14:textId="77777777" w:rsidR="005812E6" w:rsidRDefault="005812E6" w:rsidP="005812E6">
      <w:pPr>
        <w:pStyle w:val="ListParagraph"/>
        <w:ind w:left="0"/>
        <w:rPr>
          <w:b/>
          <w:color w:val="00857E" w:themeColor="accent1"/>
          <w:sz w:val="24"/>
          <w:szCs w:val="24"/>
        </w:rPr>
      </w:pPr>
      <w:r>
        <w:rPr>
          <w:b/>
          <w:color w:val="00857E" w:themeColor="accent1"/>
          <w:sz w:val="24"/>
          <w:szCs w:val="24"/>
        </w:rPr>
        <w:t>Additional considerations for users that the Victorian government’s Social Procurement Framework applies to:</w:t>
      </w:r>
    </w:p>
    <w:p w14:paraId="05064E40" w14:textId="6DB91D4B" w:rsidR="00345EEB" w:rsidRDefault="00345EEB" w:rsidP="00345EEB">
      <w:pPr>
        <w:pStyle w:val="ListParagraph"/>
        <w:numPr>
          <w:ilvl w:val="0"/>
          <w:numId w:val="7"/>
        </w:numPr>
      </w:pPr>
      <w:r>
        <w:t>Please refer to your organisation’s social procurement strategy to see which social and sustainable objectives it is seeking to achieve through its procurement.  As part of implementing the strategy, your organisation will be required to update any relevant policies, templates and guidance to meet its SPF obligations.  This template may be a good starting point.</w:t>
      </w:r>
      <w:r w:rsidR="00B03DC2">
        <w:t xml:space="preserve">  </w:t>
      </w:r>
    </w:p>
    <w:p w14:paraId="6E426AC1" w14:textId="24616CAD" w:rsidR="00345EEB" w:rsidRDefault="002940CE" w:rsidP="005812E6">
      <w:pPr>
        <w:pStyle w:val="ListParagraph"/>
        <w:numPr>
          <w:ilvl w:val="0"/>
          <w:numId w:val="7"/>
        </w:numPr>
      </w:pPr>
      <w:r>
        <w:lastRenderedPageBreak/>
        <w:t>Examples of additional information you may require in response could be information on the supplier’s business practices (e.g. gender equality strategy, environmental policy etc.).</w:t>
      </w:r>
    </w:p>
    <w:p w14:paraId="2F39FD55" w14:textId="77777777" w:rsidR="005812E6" w:rsidRPr="00D45C94" w:rsidRDefault="005812E6" w:rsidP="005812E6">
      <w:pPr>
        <w:pStyle w:val="ListParagraph"/>
        <w:numPr>
          <w:ilvl w:val="0"/>
          <w:numId w:val="7"/>
        </w:numPr>
        <w:spacing w:after="0" w:line="240" w:lineRule="auto"/>
      </w:pPr>
      <w:r>
        <w:t xml:space="preserve">For more information refer to the guidance on the Buying for Victoria website: </w:t>
      </w:r>
      <w:hyperlink r:id="rId10" w:history="1">
        <w:r>
          <w:rPr>
            <w:rStyle w:val="Hyperlink"/>
          </w:rPr>
          <w:t>https://buyingfor.vic.gov.au/social-procurement-framework</w:t>
        </w:r>
      </w:hyperlink>
    </w:p>
    <w:p w14:paraId="26F84812" w14:textId="77777777" w:rsidR="005812E6" w:rsidRDefault="005812E6" w:rsidP="00C75597">
      <w:pPr>
        <w:rPr>
          <w:b/>
        </w:rPr>
      </w:pPr>
    </w:p>
    <w:sectPr w:rsidR="005812E6" w:rsidSect="00D2068E">
      <w:headerReference w:type="default" r:id="rId11"/>
      <w:footerReference w:type="default" r:id="rId12"/>
      <w:headerReference w:type="first" r:id="rId1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E326A" w14:textId="77777777" w:rsidR="00053A90" w:rsidRDefault="00053A90" w:rsidP="00CD1C3C">
      <w:pPr>
        <w:spacing w:after="0" w:line="240" w:lineRule="auto"/>
      </w:pPr>
      <w:r>
        <w:separator/>
      </w:r>
    </w:p>
  </w:endnote>
  <w:endnote w:type="continuationSeparator" w:id="0">
    <w:p w14:paraId="753278D9" w14:textId="77777777" w:rsidR="00053A90" w:rsidRDefault="00053A90" w:rsidP="00CD1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8964583"/>
      <w:docPartObj>
        <w:docPartGallery w:val="Page Numbers (Bottom of Page)"/>
        <w:docPartUnique/>
      </w:docPartObj>
    </w:sdtPr>
    <w:sdtEndPr>
      <w:rPr>
        <w:noProof/>
      </w:rPr>
    </w:sdtEndPr>
    <w:sdtContent>
      <w:p w14:paraId="38C1CF0B" w14:textId="2A52AF8F" w:rsidR="00F1797C" w:rsidRDefault="00F1797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0CAA62" w14:textId="77777777" w:rsidR="00F1797C" w:rsidRDefault="00F179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34A7D9" w14:textId="77777777" w:rsidR="00053A90" w:rsidRDefault="00053A90" w:rsidP="00CD1C3C">
      <w:pPr>
        <w:spacing w:after="0" w:line="240" w:lineRule="auto"/>
      </w:pPr>
      <w:r>
        <w:separator/>
      </w:r>
    </w:p>
  </w:footnote>
  <w:footnote w:type="continuationSeparator" w:id="0">
    <w:p w14:paraId="49236731" w14:textId="77777777" w:rsidR="00053A90" w:rsidRDefault="00053A90" w:rsidP="00CD1C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E317A" w14:textId="228F6DA5" w:rsidR="00F1797C" w:rsidRDefault="00F1797C" w:rsidP="00712AC8">
    <w:pPr>
      <w:pStyle w:val="Header"/>
      <w:jc w:val="right"/>
    </w:pPr>
    <w:r>
      <w:rPr>
        <w:noProof/>
      </w:rPr>
      <w:drawing>
        <wp:inline distT="0" distB="0" distL="0" distR="0" wp14:anchorId="6732946C" wp14:editId="398757A1">
          <wp:extent cx="1583128" cy="545308"/>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214" cy="553604"/>
                  </a:xfrm>
                  <a:prstGeom prst="rect">
                    <a:avLst/>
                  </a:prstGeom>
                  <a:noFill/>
                  <a:ln>
                    <a:noFill/>
                  </a:ln>
                </pic:spPr>
              </pic:pic>
            </a:graphicData>
          </a:graphic>
        </wp:inline>
      </w:drawing>
    </w:r>
  </w:p>
  <w:p w14:paraId="2C3C2CD8" w14:textId="77777777" w:rsidR="00F1797C" w:rsidRDefault="00F1797C" w:rsidP="00712AC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E7002" w14:textId="77777777" w:rsidR="00D2068E" w:rsidRDefault="00D2068E" w:rsidP="00D2068E">
    <w:pPr>
      <w:pStyle w:val="Header"/>
      <w:spacing w:before="100" w:beforeAutospacing="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B3924"/>
    <w:multiLevelType w:val="hybridMultilevel"/>
    <w:tmpl w:val="8D0699A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0EF7556E"/>
    <w:multiLevelType w:val="hybridMultilevel"/>
    <w:tmpl w:val="2D42A25E"/>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D917191"/>
    <w:multiLevelType w:val="hybridMultilevel"/>
    <w:tmpl w:val="449466B4"/>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15:restartNumberingAfterBreak="0">
    <w:nsid w:val="1DC67866"/>
    <w:multiLevelType w:val="hybridMultilevel"/>
    <w:tmpl w:val="8D0699A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1FA9544A"/>
    <w:multiLevelType w:val="hybridMultilevel"/>
    <w:tmpl w:val="B99E6DB2"/>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 w15:restartNumberingAfterBreak="0">
    <w:nsid w:val="258F077A"/>
    <w:multiLevelType w:val="hybridMultilevel"/>
    <w:tmpl w:val="FA24BB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9B879E6"/>
    <w:multiLevelType w:val="hybridMultilevel"/>
    <w:tmpl w:val="9CA28E74"/>
    <w:lvl w:ilvl="0" w:tplc="8A66DD44">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0F81D58"/>
    <w:multiLevelType w:val="hybridMultilevel"/>
    <w:tmpl w:val="C5E8D1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C965A55"/>
    <w:multiLevelType w:val="hybridMultilevel"/>
    <w:tmpl w:val="6854FDA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427175"/>
    <w:multiLevelType w:val="hybridMultilevel"/>
    <w:tmpl w:val="BB94C7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54E4768E"/>
    <w:multiLevelType w:val="hybridMultilevel"/>
    <w:tmpl w:val="E6E800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8AB6DE6"/>
    <w:multiLevelType w:val="hybridMultilevel"/>
    <w:tmpl w:val="D97AA56A"/>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15:restartNumberingAfterBreak="0">
    <w:nsid w:val="5A3E477B"/>
    <w:multiLevelType w:val="hybridMultilevel"/>
    <w:tmpl w:val="20DAC87C"/>
    <w:lvl w:ilvl="0" w:tplc="DA94DED8">
      <w:start w:val="1"/>
      <w:numFmt w:val="lowerRoman"/>
      <w:lvlText w:val="%1."/>
      <w:lvlJc w:val="left"/>
      <w:pPr>
        <w:ind w:left="720" w:hanging="360"/>
      </w:pPr>
      <w:rPr>
        <w:rFonts w:hint="default"/>
      </w:rPr>
    </w:lvl>
    <w:lvl w:ilvl="1" w:tplc="DA94DED8">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2536230"/>
    <w:multiLevelType w:val="hybridMultilevel"/>
    <w:tmpl w:val="E6E800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4D22A41"/>
    <w:multiLevelType w:val="hybridMultilevel"/>
    <w:tmpl w:val="34F068BA"/>
    <w:lvl w:ilvl="0" w:tplc="DA94DED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41D62980">
      <w:start w:val="1"/>
      <w:numFmt w:val="decimal"/>
      <w:lvlText w:val="%4."/>
      <w:lvlJc w:val="left"/>
      <w:pPr>
        <w:ind w:left="2880" w:hanging="360"/>
      </w:pPr>
      <w:rPr>
        <w:b w:val="0"/>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24E5E88"/>
    <w:multiLevelType w:val="hybridMultilevel"/>
    <w:tmpl w:val="A044D55E"/>
    <w:lvl w:ilvl="0" w:tplc="0C090003">
      <w:start w:val="1"/>
      <w:numFmt w:val="bullet"/>
      <w:lvlText w:val="o"/>
      <w:lvlJc w:val="left"/>
      <w:pPr>
        <w:ind w:left="1080" w:hanging="360"/>
      </w:pPr>
      <w:rPr>
        <w:rFonts w:ascii="Courier New" w:hAnsi="Courier New" w:cs="Courier New" w:hint="default"/>
      </w:rPr>
    </w:lvl>
    <w:lvl w:ilvl="1" w:tplc="0C090005">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76BA0F25"/>
    <w:multiLevelType w:val="hybridMultilevel"/>
    <w:tmpl w:val="7112442E"/>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num w:numId="1">
    <w:abstractNumId w:val="14"/>
  </w:num>
  <w:num w:numId="2">
    <w:abstractNumId w:val="12"/>
  </w:num>
  <w:num w:numId="3">
    <w:abstractNumId w:val="9"/>
  </w:num>
  <w:num w:numId="4">
    <w:abstractNumId w:val="5"/>
  </w:num>
  <w:num w:numId="5">
    <w:abstractNumId w:val="10"/>
  </w:num>
  <w:num w:numId="6">
    <w:abstractNumId w:val="3"/>
  </w:num>
  <w:num w:numId="7">
    <w:abstractNumId w:val="7"/>
  </w:num>
  <w:num w:numId="8">
    <w:abstractNumId w:val="6"/>
  </w:num>
  <w:num w:numId="9">
    <w:abstractNumId w:val="2"/>
  </w:num>
  <w:num w:numId="10">
    <w:abstractNumId w:val="1"/>
  </w:num>
  <w:num w:numId="11">
    <w:abstractNumId w:val="15"/>
  </w:num>
  <w:num w:numId="12">
    <w:abstractNumId w:val="0"/>
  </w:num>
  <w:num w:numId="13">
    <w:abstractNumId w:val="8"/>
  </w:num>
  <w:num w:numId="14">
    <w:abstractNumId w:val="13"/>
  </w:num>
  <w:num w:numId="15">
    <w:abstractNumId w:val="11"/>
  </w:num>
  <w:num w:numId="16">
    <w:abstractNumId w:val="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D63"/>
    <w:rsid w:val="00003DE1"/>
    <w:rsid w:val="00004779"/>
    <w:rsid w:val="00053A90"/>
    <w:rsid w:val="00057C0A"/>
    <w:rsid w:val="000E1C59"/>
    <w:rsid w:val="00107954"/>
    <w:rsid w:val="0012396D"/>
    <w:rsid w:val="00127972"/>
    <w:rsid w:val="001673C8"/>
    <w:rsid w:val="001E56F8"/>
    <w:rsid w:val="00232D12"/>
    <w:rsid w:val="00270809"/>
    <w:rsid w:val="0027353B"/>
    <w:rsid w:val="00293879"/>
    <w:rsid w:val="002940CE"/>
    <w:rsid w:val="002B112F"/>
    <w:rsid w:val="00345EEB"/>
    <w:rsid w:val="003C45D3"/>
    <w:rsid w:val="003F3889"/>
    <w:rsid w:val="0040308F"/>
    <w:rsid w:val="00447B6B"/>
    <w:rsid w:val="00462CEE"/>
    <w:rsid w:val="00487DC8"/>
    <w:rsid w:val="004974DB"/>
    <w:rsid w:val="004C3AD2"/>
    <w:rsid w:val="004D3E88"/>
    <w:rsid w:val="004D442A"/>
    <w:rsid w:val="005067FD"/>
    <w:rsid w:val="00514C7F"/>
    <w:rsid w:val="00522BB5"/>
    <w:rsid w:val="00532C8A"/>
    <w:rsid w:val="00575F15"/>
    <w:rsid w:val="005812E6"/>
    <w:rsid w:val="005932A1"/>
    <w:rsid w:val="00594123"/>
    <w:rsid w:val="00605F5A"/>
    <w:rsid w:val="00625C0E"/>
    <w:rsid w:val="006266FA"/>
    <w:rsid w:val="006332BB"/>
    <w:rsid w:val="00670947"/>
    <w:rsid w:val="00673859"/>
    <w:rsid w:val="0067422F"/>
    <w:rsid w:val="0067607F"/>
    <w:rsid w:val="006A0FD9"/>
    <w:rsid w:val="006A4E18"/>
    <w:rsid w:val="006C4717"/>
    <w:rsid w:val="006D7796"/>
    <w:rsid w:val="00701013"/>
    <w:rsid w:val="00703280"/>
    <w:rsid w:val="00712AC8"/>
    <w:rsid w:val="0073236A"/>
    <w:rsid w:val="00737601"/>
    <w:rsid w:val="00742EC9"/>
    <w:rsid w:val="0075592B"/>
    <w:rsid w:val="00771AC6"/>
    <w:rsid w:val="00791FB9"/>
    <w:rsid w:val="007E1B7D"/>
    <w:rsid w:val="007E440A"/>
    <w:rsid w:val="008207C3"/>
    <w:rsid w:val="00856E1C"/>
    <w:rsid w:val="008627F9"/>
    <w:rsid w:val="00866D6D"/>
    <w:rsid w:val="008761CD"/>
    <w:rsid w:val="008F6B65"/>
    <w:rsid w:val="0090450B"/>
    <w:rsid w:val="00925389"/>
    <w:rsid w:val="009D4CC5"/>
    <w:rsid w:val="00A341D0"/>
    <w:rsid w:val="00A9195C"/>
    <w:rsid w:val="00A91FEF"/>
    <w:rsid w:val="00AE4E99"/>
    <w:rsid w:val="00AF032B"/>
    <w:rsid w:val="00B03DC2"/>
    <w:rsid w:val="00B127DB"/>
    <w:rsid w:val="00B220A8"/>
    <w:rsid w:val="00B77A68"/>
    <w:rsid w:val="00BA0F7D"/>
    <w:rsid w:val="00BD309F"/>
    <w:rsid w:val="00BD76EC"/>
    <w:rsid w:val="00C42914"/>
    <w:rsid w:val="00C52603"/>
    <w:rsid w:val="00C530EE"/>
    <w:rsid w:val="00C677D5"/>
    <w:rsid w:val="00C75597"/>
    <w:rsid w:val="00C832CA"/>
    <w:rsid w:val="00CA7C84"/>
    <w:rsid w:val="00CD1C3C"/>
    <w:rsid w:val="00CE34EA"/>
    <w:rsid w:val="00CE7CB6"/>
    <w:rsid w:val="00D03C6A"/>
    <w:rsid w:val="00D2068E"/>
    <w:rsid w:val="00DA3AE9"/>
    <w:rsid w:val="00DB4E8E"/>
    <w:rsid w:val="00DB79DD"/>
    <w:rsid w:val="00DC5B87"/>
    <w:rsid w:val="00DC5C28"/>
    <w:rsid w:val="00E13F91"/>
    <w:rsid w:val="00E16252"/>
    <w:rsid w:val="00E35F0F"/>
    <w:rsid w:val="00E5257D"/>
    <w:rsid w:val="00E57014"/>
    <w:rsid w:val="00E90E36"/>
    <w:rsid w:val="00E96D63"/>
    <w:rsid w:val="00F1797C"/>
    <w:rsid w:val="00F210E1"/>
    <w:rsid w:val="00F2652B"/>
    <w:rsid w:val="00F84DC5"/>
    <w:rsid w:val="00FB1207"/>
    <w:rsid w:val="00FB6ADA"/>
    <w:rsid w:val="00FC0A0B"/>
    <w:rsid w:val="00FE62AA"/>
    <w:rsid w:val="00FF40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86CC2"/>
  <w15:chartTrackingRefBased/>
  <w15:docId w15:val="{4B835475-7D2A-4C5A-8614-2AE3192A6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6D63"/>
    <w:pPr>
      <w:ind w:left="720"/>
      <w:contextualSpacing/>
    </w:pPr>
  </w:style>
  <w:style w:type="character" w:styleId="Hyperlink">
    <w:name w:val="Hyperlink"/>
    <w:basedOn w:val="DefaultParagraphFont"/>
    <w:uiPriority w:val="99"/>
    <w:unhideWhenUsed/>
    <w:rsid w:val="00057C0A"/>
    <w:rPr>
      <w:color w:val="0563C1" w:themeColor="hyperlink"/>
      <w:u w:val="single"/>
    </w:rPr>
  </w:style>
  <w:style w:type="character" w:styleId="UnresolvedMention">
    <w:name w:val="Unresolved Mention"/>
    <w:basedOn w:val="DefaultParagraphFont"/>
    <w:uiPriority w:val="99"/>
    <w:semiHidden/>
    <w:unhideWhenUsed/>
    <w:rsid w:val="00057C0A"/>
    <w:rPr>
      <w:color w:val="605E5C"/>
      <w:shd w:val="clear" w:color="auto" w:fill="E1DFDD"/>
    </w:rPr>
  </w:style>
  <w:style w:type="character" w:styleId="CommentReference">
    <w:name w:val="annotation reference"/>
    <w:basedOn w:val="DefaultParagraphFont"/>
    <w:uiPriority w:val="99"/>
    <w:semiHidden/>
    <w:unhideWhenUsed/>
    <w:rsid w:val="00A91FEF"/>
    <w:rPr>
      <w:sz w:val="16"/>
      <w:szCs w:val="16"/>
    </w:rPr>
  </w:style>
  <w:style w:type="paragraph" w:styleId="CommentText">
    <w:name w:val="annotation text"/>
    <w:basedOn w:val="Normal"/>
    <w:link w:val="CommentTextChar"/>
    <w:uiPriority w:val="99"/>
    <w:semiHidden/>
    <w:unhideWhenUsed/>
    <w:rsid w:val="00A91FEF"/>
    <w:pPr>
      <w:spacing w:line="240" w:lineRule="auto"/>
    </w:pPr>
    <w:rPr>
      <w:sz w:val="20"/>
      <w:szCs w:val="20"/>
    </w:rPr>
  </w:style>
  <w:style w:type="character" w:customStyle="1" w:styleId="CommentTextChar">
    <w:name w:val="Comment Text Char"/>
    <w:basedOn w:val="DefaultParagraphFont"/>
    <w:link w:val="CommentText"/>
    <w:uiPriority w:val="99"/>
    <w:semiHidden/>
    <w:rsid w:val="00A91FEF"/>
    <w:rPr>
      <w:sz w:val="20"/>
      <w:szCs w:val="20"/>
    </w:rPr>
  </w:style>
  <w:style w:type="paragraph" w:styleId="CommentSubject">
    <w:name w:val="annotation subject"/>
    <w:basedOn w:val="CommentText"/>
    <w:next w:val="CommentText"/>
    <w:link w:val="CommentSubjectChar"/>
    <w:uiPriority w:val="99"/>
    <w:semiHidden/>
    <w:unhideWhenUsed/>
    <w:rsid w:val="00A91FEF"/>
    <w:rPr>
      <w:b/>
      <w:bCs/>
    </w:rPr>
  </w:style>
  <w:style w:type="character" w:customStyle="1" w:styleId="CommentSubjectChar">
    <w:name w:val="Comment Subject Char"/>
    <w:basedOn w:val="CommentTextChar"/>
    <w:link w:val="CommentSubject"/>
    <w:uiPriority w:val="99"/>
    <w:semiHidden/>
    <w:rsid w:val="00A91FEF"/>
    <w:rPr>
      <w:b/>
      <w:bCs/>
      <w:sz w:val="20"/>
      <w:szCs w:val="20"/>
    </w:rPr>
  </w:style>
  <w:style w:type="paragraph" w:styleId="BalloonText">
    <w:name w:val="Balloon Text"/>
    <w:basedOn w:val="Normal"/>
    <w:link w:val="BalloonTextChar"/>
    <w:uiPriority w:val="99"/>
    <w:semiHidden/>
    <w:unhideWhenUsed/>
    <w:rsid w:val="00A91F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FEF"/>
    <w:rPr>
      <w:rFonts w:ascii="Segoe UI" w:hAnsi="Segoe UI" w:cs="Segoe UI"/>
      <w:sz w:val="18"/>
      <w:szCs w:val="18"/>
    </w:rPr>
  </w:style>
  <w:style w:type="table" w:styleId="TableGrid">
    <w:name w:val="Table Grid"/>
    <w:basedOn w:val="TableNormal"/>
    <w:uiPriority w:val="39"/>
    <w:rsid w:val="00A341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nderHeaderRedNumbersLevel1SectionC">
    <w:name w:val="Tender_HeaderRedNumbers_Level1_Section C"/>
    <w:basedOn w:val="Normal"/>
    <w:qFormat/>
    <w:rsid w:val="00232D12"/>
    <w:pPr>
      <w:tabs>
        <w:tab w:val="left" w:pos="709"/>
      </w:tabs>
      <w:spacing w:before="240" w:after="240" w:line="240" w:lineRule="auto"/>
      <w:ind w:left="993" w:hanging="709"/>
    </w:pPr>
    <w:rPr>
      <w:rFonts w:ascii="Arial" w:eastAsia="Times New Roman" w:hAnsi="Arial" w:cs="Times New Roman"/>
      <w:b/>
      <w:bCs/>
      <w:color w:val="E85100"/>
      <w:sz w:val="28"/>
      <w:szCs w:val="20"/>
      <w:lang w:eastAsia="en-AU"/>
    </w:rPr>
  </w:style>
  <w:style w:type="table" w:customStyle="1" w:styleId="TableGrid1">
    <w:name w:val="Table Grid1"/>
    <w:basedOn w:val="TableNormal"/>
    <w:next w:val="TableGrid"/>
    <w:uiPriority w:val="39"/>
    <w:rsid w:val="00522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D1C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1C3C"/>
  </w:style>
  <w:style w:type="paragraph" w:styleId="Footer">
    <w:name w:val="footer"/>
    <w:basedOn w:val="Normal"/>
    <w:link w:val="FooterChar"/>
    <w:uiPriority w:val="99"/>
    <w:unhideWhenUsed/>
    <w:rsid w:val="00CD1C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1C3C"/>
  </w:style>
  <w:style w:type="paragraph" w:styleId="NormalWeb">
    <w:name w:val="Normal (Web)"/>
    <w:basedOn w:val="Normal"/>
    <w:uiPriority w:val="99"/>
    <w:semiHidden/>
    <w:unhideWhenUsed/>
    <w:rsid w:val="006A0FD9"/>
    <w:pPr>
      <w:spacing w:before="100" w:beforeAutospacing="1" w:after="100" w:afterAutospacing="1" w:line="240" w:lineRule="auto"/>
    </w:pPr>
    <w:rPr>
      <w:rFonts w:ascii="Times New Roman" w:eastAsiaTheme="minorEastAsia" w:hAnsi="Times New Roman" w:cs="Times New Roman"/>
      <w:sz w:val="24"/>
      <w:szCs w:val="24"/>
    </w:rPr>
  </w:style>
  <w:style w:type="paragraph" w:styleId="Revision">
    <w:name w:val="Revision"/>
    <w:hidden/>
    <w:uiPriority w:val="99"/>
    <w:semiHidden/>
    <w:rsid w:val="003C45D3"/>
    <w:pPr>
      <w:spacing w:after="0" w:line="240" w:lineRule="auto"/>
    </w:pPr>
  </w:style>
  <w:style w:type="paragraph" w:styleId="NoSpacing">
    <w:name w:val="No Spacing"/>
    <w:uiPriority w:val="1"/>
    <w:qFormat/>
    <w:rsid w:val="00D2068E"/>
    <w:pPr>
      <w:spacing w:after="0" w:line="240" w:lineRule="auto"/>
    </w:pPr>
    <w:rPr>
      <w:color w:val="43494E" w:themeColor="text2"/>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4659223">
      <w:bodyDiv w:val="1"/>
      <w:marLeft w:val="0"/>
      <w:marRight w:val="0"/>
      <w:marTop w:val="0"/>
      <w:marBottom w:val="0"/>
      <w:divBdr>
        <w:top w:val="none" w:sz="0" w:space="0" w:color="auto"/>
        <w:left w:val="none" w:sz="0" w:space="0" w:color="auto"/>
        <w:bottom w:val="none" w:sz="0" w:space="0" w:color="auto"/>
        <w:right w:val="none" w:sz="0" w:space="0" w:color="auto"/>
      </w:divBdr>
    </w:div>
    <w:div w:id="186844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buyingfor.vic.gov.au/social-procurement-framework" TargetMode="External"/><Relationship Id="rId4" Type="http://schemas.openxmlformats.org/officeDocument/2006/relationships/settings" Target="settings.xml"/><Relationship Id="rId9" Type="http://schemas.openxmlformats.org/officeDocument/2006/relationships/hyperlink" Target="http://www.growgippsland.com.au"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GROW Gippsland Colours">
      <a:dk1>
        <a:sysClr val="windowText" lastClr="000000"/>
      </a:dk1>
      <a:lt1>
        <a:sysClr val="window" lastClr="FFFFFF"/>
      </a:lt1>
      <a:dk2>
        <a:srgbClr val="43494E"/>
      </a:dk2>
      <a:lt2>
        <a:srgbClr val="E7E6E6"/>
      </a:lt2>
      <a:accent1>
        <a:srgbClr val="00857E"/>
      </a:accent1>
      <a:accent2>
        <a:srgbClr val="83C865"/>
      </a:accent2>
      <a:accent3>
        <a:srgbClr val="A5A5A5"/>
      </a:accent3>
      <a:accent4>
        <a:srgbClr val="1DBECF"/>
      </a:accent4>
      <a:accent5>
        <a:srgbClr val="ED7D31"/>
      </a:accent5>
      <a:accent6>
        <a:srgbClr val="44546A"/>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6FE4C-AB71-48C1-A905-78B6E358A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914</Words>
  <Characters>5213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Mullally</dc:creator>
  <cp:keywords/>
  <dc:description/>
  <cp:lastModifiedBy>Makayla Rimington</cp:lastModifiedBy>
  <cp:revision>2</cp:revision>
  <dcterms:created xsi:type="dcterms:W3CDTF">2019-04-25T23:58:00Z</dcterms:created>
  <dcterms:modified xsi:type="dcterms:W3CDTF">2019-04-25T23:58:00Z</dcterms:modified>
</cp:coreProperties>
</file>